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CC34" w14:textId="77777777" w:rsidR="007C37A4" w:rsidRDefault="007C37A4" w:rsidP="007C37A4"/>
    <w:p w14:paraId="11B5ACBA" w14:textId="77777777" w:rsidR="007C37A4" w:rsidRDefault="007C37A4" w:rsidP="007C37A4"/>
    <w:p w14:paraId="01B01A24" w14:textId="77777777" w:rsidR="007C37A4" w:rsidRDefault="007C37A4" w:rsidP="007C37A4"/>
    <w:tbl>
      <w:tblPr>
        <w:tblStyle w:val="TableGrid"/>
        <w:tblW w:w="5003" w:type="pct"/>
        <w:tblLook w:val="04A0" w:firstRow="1" w:lastRow="0" w:firstColumn="1" w:lastColumn="0" w:noHBand="0" w:noVBand="1"/>
      </w:tblPr>
      <w:tblGrid>
        <w:gridCol w:w="1443"/>
        <w:gridCol w:w="2333"/>
        <w:gridCol w:w="453"/>
        <w:gridCol w:w="748"/>
        <w:gridCol w:w="842"/>
        <w:gridCol w:w="1244"/>
        <w:gridCol w:w="839"/>
        <w:gridCol w:w="853"/>
        <w:gridCol w:w="720"/>
      </w:tblGrid>
      <w:tr w:rsidR="007C37A4" w14:paraId="5AD5711D" w14:textId="77777777" w:rsidTr="00EF3F57">
        <w:trPr>
          <w:trHeight w:val="69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BE77DE4" w14:textId="77777777" w:rsidR="007C37A4" w:rsidRDefault="007C37A4" w:rsidP="00EF3F57">
            <w:pPr>
              <w:jc w:val="center"/>
              <w:rPr>
                <w:b/>
                <w:bCs/>
              </w:rPr>
            </w:pPr>
            <w:r>
              <w:rPr>
                <w:b/>
                <w:bCs/>
              </w:rPr>
              <w:t>Learning Planner</w:t>
            </w:r>
          </w:p>
        </w:tc>
      </w:tr>
      <w:tr w:rsidR="007C37A4" w14:paraId="73F1BAF9"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615BD9" w14:textId="77777777" w:rsidR="007C37A4" w:rsidRDefault="007C37A4" w:rsidP="00EF3F57">
            <w:pPr>
              <w:rPr>
                <w:b/>
                <w:bCs/>
              </w:rPr>
            </w:pPr>
            <w:r>
              <w:rPr>
                <w:b/>
                <w:bCs/>
              </w:rPr>
              <w:t>Subject</w:t>
            </w:r>
          </w:p>
        </w:tc>
        <w:tc>
          <w:tcPr>
            <w:tcW w:w="1154" w:type="pct"/>
            <w:tcBorders>
              <w:top w:val="single" w:sz="4" w:space="0" w:color="auto"/>
              <w:left w:val="single" w:sz="4" w:space="0" w:color="auto"/>
              <w:bottom w:val="single" w:sz="4" w:space="0" w:color="auto"/>
              <w:right w:val="single" w:sz="4" w:space="0" w:color="auto"/>
            </w:tcBorders>
            <w:vAlign w:val="center"/>
            <w:hideMark/>
          </w:tcPr>
          <w:p w14:paraId="370D6667" w14:textId="77777777" w:rsidR="007C37A4" w:rsidRDefault="007C37A4" w:rsidP="00EF3F57">
            <w:pPr>
              <w:rPr>
                <w:i/>
                <w:color w:val="000000" w:themeColor="text1"/>
              </w:rPr>
            </w:pPr>
            <w:r>
              <w:rPr>
                <w:i/>
                <w:color w:val="000000" w:themeColor="text1"/>
              </w:rPr>
              <w:t>General science</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E5DB4" w14:textId="77777777" w:rsidR="007C37A4" w:rsidRDefault="007C37A4" w:rsidP="00EF3F57">
            <w:pPr>
              <w:rPr>
                <w:b/>
                <w:bCs/>
                <w:color w:val="000000" w:themeColor="text1"/>
              </w:rPr>
            </w:pPr>
            <w:r>
              <w:rPr>
                <w:b/>
                <w:bCs/>
                <w:color w:val="000000" w:themeColor="text1"/>
              </w:rPr>
              <w:t>Week</w:t>
            </w:r>
          </w:p>
        </w:tc>
        <w:tc>
          <w:tcPr>
            <w:tcW w:w="417" w:type="pct"/>
            <w:tcBorders>
              <w:top w:val="single" w:sz="4" w:space="0" w:color="auto"/>
              <w:left w:val="single" w:sz="4" w:space="0" w:color="auto"/>
              <w:bottom w:val="single" w:sz="4" w:space="0" w:color="auto"/>
              <w:right w:val="single" w:sz="4" w:space="0" w:color="auto"/>
            </w:tcBorders>
            <w:vAlign w:val="center"/>
            <w:hideMark/>
          </w:tcPr>
          <w:p w14:paraId="5FFD8586" w14:textId="77777777" w:rsidR="007C37A4" w:rsidRDefault="007C37A4" w:rsidP="00EF3F57">
            <w:pPr>
              <w:rPr>
                <w:i/>
                <w:color w:val="000000" w:themeColor="text1"/>
              </w:rPr>
            </w:pPr>
            <w:r>
              <w:rPr>
                <w:i/>
                <w:color w:val="000000" w:themeColor="text1"/>
              </w:rPr>
              <w:t>15</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BF85C4B" w14:textId="77777777" w:rsidR="007C37A4" w:rsidRDefault="007C37A4" w:rsidP="00EF3F57">
            <w:pPr>
              <w:rPr>
                <w:i/>
                <w:color w:val="000000" w:themeColor="text1"/>
              </w:rPr>
            </w:pPr>
            <w:r>
              <w:rPr>
                <w:b/>
                <w:color w:val="000000" w:themeColor="text1"/>
              </w:rPr>
              <w:t>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21F97154" w14:textId="77777777" w:rsidR="007C37A4" w:rsidRDefault="007C37A4" w:rsidP="00EF3F57">
            <w:pPr>
              <w:rPr>
                <w:i/>
                <w:color w:val="000000" w:themeColor="text1"/>
              </w:rPr>
            </w:pPr>
            <w:r>
              <w:rPr>
                <w:i/>
                <w:color w:val="000000" w:themeColor="text1"/>
              </w:rPr>
              <w:t>180 mins</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97D7350" w14:textId="77777777" w:rsidR="007C37A4" w:rsidRDefault="007C37A4" w:rsidP="00EF3F57">
            <w:pPr>
              <w:rPr>
                <w:b/>
                <w:bCs/>
              </w:rPr>
            </w:pPr>
            <w:r>
              <w:rPr>
                <w:b/>
                <w:bCs/>
              </w:rPr>
              <w:t>Form</w:t>
            </w:r>
          </w:p>
        </w:tc>
        <w:tc>
          <w:tcPr>
            <w:tcW w:w="356" w:type="pct"/>
            <w:tcBorders>
              <w:top w:val="single" w:sz="4" w:space="0" w:color="auto"/>
              <w:left w:val="single" w:sz="4" w:space="0" w:color="auto"/>
              <w:bottom w:val="single" w:sz="4" w:space="0" w:color="auto"/>
              <w:right w:val="single" w:sz="4" w:space="0" w:color="auto"/>
            </w:tcBorders>
            <w:vAlign w:val="center"/>
            <w:hideMark/>
          </w:tcPr>
          <w:p w14:paraId="5CBDAF0F" w14:textId="77777777" w:rsidR="007C37A4" w:rsidRDefault="007C37A4" w:rsidP="00EF3F57">
            <w:pPr>
              <w:rPr>
                <w:i/>
                <w:color w:val="000000" w:themeColor="text1"/>
              </w:rPr>
            </w:pPr>
            <w:r>
              <w:rPr>
                <w:i/>
                <w:color w:val="000000" w:themeColor="text1"/>
              </w:rPr>
              <w:t xml:space="preserve"> </w:t>
            </w:r>
            <w:r>
              <w:rPr>
                <w:i/>
                <w:color w:val="000000"/>
              </w:rPr>
              <w:t>SHS 1</w:t>
            </w:r>
          </w:p>
        </w:tc>
      </w:tr>
      <w:tr w:rsidR="007C37A4" w14:paraId="07CEA796"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9ECB36" w14:textId="77777777" w:rsidR="007C37A4" w:rsidRDefault="007C37A4" w:rsidP="00EF3F57">
            <w:pPr>
              <w:rPr>
                <w:b/>
                <w:bCs/>
              </w:rPr>
            </w:pPr>
            <w:r>
              <w:rPr>
                <w:b/>
                <w:bCs/>
              </w:rPr>
              <w:t>Strand</w:t>
            </w:r>
          </w:p>
        </w:tc>
        <w:tc>
          <w:tcPr>
            <w:tcW w:w="1154" w:type="pct"/>
            <w:tcBorders>
              <w:top w:val="single" w:sz="4" w:space="0" w:color="auto"/>
              <w:left w:val="single" w:sz="4" w:space="0" w:color="auto"/>
              <w:bottom w:val="single" w:sz="4" w:space="0" w:color="auto"/>
              <w:right w:val="single" w:sz="4" w:space="0" w:color="auto"/>
            </w:tcBorders>
            <w:hideMark/>
          </w:tcPr>
          <w:p w14:paraId="35E687B2" w14:textId="77777777" w:rsidR="007C37A4" w:rsidRDefault="007C37A4" w:rsidP="00EF3F57">
            <w:pPr>
              <w:rPr>
                <w:bCs/>
                <w:i/>
                <w:iCs/>
                <w:color w:val="000000" w:themeColor="text1"/>
              </w:rPr>
            </w:pPr>
            <w:r>
              <w:rPr>
                <w:color w:val="000000" w:themeColor="text1"/>
              </w:rPr>
              <w:t>VIGOUR BEHIND LIFE</w:t>
            </w:r>
          </w:p>
        </w:tc>
        <w:tc>
          <w:tcPr>
            <w:tcW w:w="59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F09087" w14:textId="77777777" w:rsidR="007C37A4" w:rsidRDefault="007C37A4" w:rsidP="00EF3F57">
            <w:pPr>
              <w:rPr>
                <w:b/>
                <w:bCs/>
                <w:color w:val="000000" w:themeColor="text1"/>
              </w:rPr>
            </w:pPr>
            <w:r>
              <w:rPr>
                <w:b/>
                <w:bCs/>
                <w:color w:val="000000" w:themeColor="text1"/>
              </w:rPr>
              <w:t>Sub-Strand</w:t>
            </w:r>
          </w:p>
        </w:tc>
        <w:tc>
          <w:tcPr>
            <w:tcW w:w="2225" w:type="pct"/>
            <w:gridSpan w:val="5"/>
            <w:tcBorders>
              <w:top w:val="single" w:sz="4" w:space="0" w:color="auto"/>
              <w:left w:val="single" w:sz="4" w:space="0" w:color="auto"/>
              <w:bottom w:val="single" w:sz="4" w:space="0" w:color="auto"/>
              <w:right w:val="single" w:sz="4" w:space="0" w:color="auto"/>
            </w:tcBorders>
            <w:vAlign w:val="center"/>
            <w:hideMark/>
          </w:tcPr>
          <w:p w14:paraId="12E57538" w14:textId="77777777" w:rsidR="007C37A4" w:rsidRDefault="007C37A4" w:rsidP="00EF3F57">
            <w:pPr>
              <w:rPr>
                <w:bCs/>
                <w:i/>
                <w:iCs/>
                <w:color w:val="000000" w:themeColor="text1"/>
              </w:rPr>
            </w:pPr>
            <w:r>
              <w:rPr>
                <w:color w:val="000000" w:themeColor="text1"/>
              </w:rPr>
              <w:t>Powering the future with energy forms.</w:t>
            </w:r>
          </w:p>
        </w:tc>
      </w:tr>
      <w:tr w:rsidR="007C37A4" w14:paraId="3B69FFA6"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FFC87C" w14:textId="77777777" w:rsidR="007C37A4" w:rsidRDefault="007C37A4" w:rsidP="00EF3F57">
            <w:pPr>
              <w:jc w:val="both"/>
            </w:pPr>
            <w:r>
              <w:rPr>
                <w:b/>
                <w:bCs/>
              </w:rPr>
              <w:t>Content Standard</w:t>
            </w:r>
          </w:p>
        </w:tc>
        <w:tc>
          <w:tcPr>
            <w:tcW w:w="3973" w:type="pct"/>
            <w:gridSpan w:val="8"/>
            <w:tcBorders>
              <w:top w:val="single" w:sz="4" w:space="0" w:color="auto"/>
              <w:left w:val="single" w:sz="4" w:space="0" w:color="auto"/>
              <w:bottom w:val="single" w:sz="4" w:space="0" w:color="auto"/>
              <w:right w:val="single" w:sz="4" w:space="0" w:color="auto"/>
            </w:tcBorders>
            <w:hideMark/>
          </w:tcPr>
          <w:p w14:paraId="78BB1037" w14:textId="77777777" w:rsidR="007C37A4" w:rsidRDefault="007C37A4" w:rsidP="00EF3F57">
            <w:pPr>
              <w:pStyle w:val="ListParagraph"/>
              <w:jc w:val="both"/>
              <w:rPr>
                <w:i/>
                <w:iCs/>
              </w:rPr>
            </w:pPr>
            <w:r>
              <w:rPr>
                <w:color w:val="000000" w:themeColor="text1"/>
              </w:rPr>
              <w:t>Demonstrate understanding of forms of energy, sources, their generation and effects on the environment.</w:t>
            </w:r>
          </w:p>
        </w:tc>
      </w:tr>
      <w:tr w:rsidR="007C37A4" w14:paraId="2D82DD13" w14:textId="77777777" w:rsidTr="00EF3F57">
        <w:trPr>
          <w:trHeight w:val="754"/>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814BE8" w14:textId="77777777" w:rsidR="007C37A4" w:rsidRDefault="007C37A4" w:rsidP="00EF3F57">
            <w:pPr>
              <w:rPr>
                <w:b/>
                <w:bCs/>
              </w:rPr>
            </w:pPr>
            <w:r>
              <w:rPr>
                <w:b/>
              </w:rPr>
              <w:t>Learning Outcome(s)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374A03DC" w14:textId="77777777" w:rsidR="007C37A4" w:rsidRDefault="007C37A4" w:rsidP="00EF3F57">
            <w:pPr>
              <w:pStyle w:val="ListParagraph"/>
              <w:jc w:val="both"/>
              <w:rPr>
                <w:i/>
                <w:iCs/>
                <w:color w:val="000000" w:themeColor="text1"/>
              </w:rPr>
            </w:pPr>
            <w:r>
              <w:rPr>
                <w:sz w:val="22"/>
                <w:szCs w:val="22"/>
              </w:rPr>
              <w:t>Relate forms of energy to their sources and their generation</w:t>
            </w:r>
          </w:p>
        </w:tc>
      </w:tr>
      <w:tr w:rsidR="007C37A4" w14:paraId="2BB78D56" w14:textId="77777777" w:rsidTr="00EF3F57">
        <w:trPr>
          <w:trHeight w:val="701"/>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067E6B1" w14:textId="77777777" w:rsidR="007C37A4" w:rsidRDefault="007C37A4" w:rsidP="00EF3F57">
            <w:pPr>
              <w:rPr>
                <w:b/>
                <w:bCs/>
              </w:rPr>
            </w:pPr>
            <w:r>
              <w:rPr>
                <w:b/>
                <w:bCs/>
              </w:rPr>
              <w:t>Learning</w:t>
            </w:r>
          </w:p>
          <w:p w14:paraId="7D09BE08" w14:textId="77777777" w:rsidR="007C37A4" w:rsidRDefault="007C37A4" w:rsidP="00EF3F57">
            <w:pPr>
              <w:rPr>
                <w:b/>
                <w:bCs/>
              </w:rPr>
            </w:pPr>
            <w:r>
              <w:rPr>
                <w:b/>
                <w:bCs/>
              </w:rPr>
              <w:t>Indicator(s)</w:t>
            </w:r>
          </w:p>
        </w:tc>
        <w:tc>
          <w:tcPr>
            <w:tcW w:w="3973" w:type="pct"/>
            <w:gridSpan w:val="8"/>
            <w:tcBorders>
              <w:top w:val="single" w:sz="4" w:space="0" w:color="auto"/>
              <w:left w:val="single" w:sz="4" w:space="0" w:color="auto"/>
              <w:bottom w:val="single" w:sz="4" w:space="0" w:color="auto"/>
              <w:right w:val="single" w:sz="4" w:space="0" w:color="auto"/>
            </w:tcBorders>
            <w:hideMark/>
          </w:tcPr>
          <w:p w14:paraId="79CC3FC6" w14:textId="77777777" w:rsidR="007C37A4" w:rsidRDefault="007C37A4" w:rsidP="00EF3F57">
            <w:pPr>
              <w:pStyle w:val="ListParagraph"/>
              <w:ind w:left="780"/>
              <w:jc w:val="both"/>
              <w:rPr>
                <w:i/>
                <w:iCs/>
                <w:color w:val="000000" w:themeColor="text1"/>
              </w:rPr>
            </w:pPr>
            <w:r>
              <w:rPr>
                <w:color w:val="000000" w:themeColor="text1"/>
                <w:sz w:val="22"/>
                <w:szCs w:val="22"/>
              </w:rPr>
              <w:t>Design and build Solar panel using locally available materials.</w:t>
            </w:r>
          </w:p>
        </w:tc>
      </w:tr>
      <w:tr w:rsidR="007C37A4" w14:paraId="4829E1C4"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B5E034" w14:textId="77777777" w:rsidR="007C37A4" w:rsidRDefault="007C37A4" w:rsidP="00EF3F57">
            <w:pPr>
              <w:rPr>
                <w:b/>
                <w:bCs/>
              </w:rPr>
            </w:pPr>
            <w:r>
              <w:rPr>
                <w:b/>
                <w:bCs/>
                <w:color w:val="000000" w:themeColor="text1"/>
              </w:rPr>
              <w:t xml:space="preserve">Essential Question(s)  </w:t>
            </w:r>
          </w:p>
        </w:tc>
        <w:tc>
          <w:tcPr>
            <w:tcW w:w="3973" w:type="pct"/>
            <w:gridSpan w:val="8"/>
            <w:tcBorders>
              <w:top w:val="single" w:sz="4" w:space="0" w:color="auto"/>
              <w:left w:val="single" w:sz="4" w:space="0" w:color="auto"/>
              <w:bottom w:val="single" w:sz="4" w:space="0" w:color="auto"/>
              <w:right w:val="single" w:sz="4" w:space="0" w:color="auto"/>
            </w:tcBorders>
          </w:tcPr>
          <w:p w14:paraId="4B66FB10" w14:textId="77777777" w:rsidR="007C37A4" w:rsidRDefault="007C37A4" w:rsidP="00EF3F57">
            <w:pPr>
              <w:pStyle w:val="pf0"/>
              <w:rPr>
                <w:rFonts w:ascii="Arial" w:hAnsi="Arial" w:cs="Arial"/>
                <w:sz w:val="20"/>
                <w:szCs w:val="20"/>
                <w14:ligatures w14:val="standardContextual"/>
              </w:rPr>
            </w:pPr>
            <w:r>
              <w:rPr>
                <w:rFonts w:ascii="Arial" w:hAnsi="Arial" w:cs="Arial"/>
                <w:sz w:val="20"/>
                <w:szCs w:val="20"/>
                <w14:ligatures w14:val="standardContextual"/>
              </w:rPr>
              <w:t>Are there</w:t>
            </w:r>
            <w:r w:rsidRPr="008F0A62">
              <w:rPr>
                <w:rFonts w:ascii="Arial" w:hAnsi="Arial" w:cs="Arial"/>
                <w:sz w:val="20"/>
                <w:szCs w:val="20"/>
                <w14:ligatures w14:val="standardContextual"/>
              </w:rPr>
              <w:t xml:space="preserve"> advantages of solar energy to life in Ghana</w:t>
            </w:r>
            <w:r>
              <w:rPr>
                <w:rFonts w:ascii="Arial" w:hAnsi="Arial" w:cs="Arial"/>
                <w:sz w:val="20"/>
                <w:szCs w:val="20"/>
                <w14:ligatures w14:val="standardContextual"/>
              </w:rPr>
              <w:t>?</w:t>
            </w:r>
          </w:p>
          <w:p w14:paraId="48BA7C4A" w14:textId="77777777" w:rsidR="007C37A4" w:rsidRDefault="007C37A4" w:rsidP="00EF3F57">
            <w:pPr>
              <w:pStyle w:val="pf0"/>
              <w:rPr>
                <w:rFonts w:ascii="Arial" w:hAnsi="Arial" w:cs="Arial"/>
                <w:sz w:val="20"/>
                <w:szCs w:val="20"/>
                <w14:ligatures w14:val="standardContextual"/>
              </w:rPr>
            </w:pPr>
            <w:r>
              <w:rPr>
                <w:rFonts w:ascii="Arial" w:hAnsi="Arial" w:cs="Arial"/>
                <w:sz w:val="20"/>
                <w:szCs w:val="20"/>
                <w14:ligatures w14:val="standardContextual"/>
              </w:rPr>
              <w:t>H</w:t>
            </w:r>
            <w:r w:rsidRPr="008F0A62">
              <w:rPr>
                <w:rFonts w:ascii="Arial" w:hAnsi="Arial" w:cs="Arial"/>
                <w:sz w:val="20"/>
                <w:szCs w:val="20"/>
                <w14:ligatures w14:val="standardContextual"/>
              </w:rPr>
              <w:t>ow</w:t>
            </w:r>
            <w:r>
              <w:rPr>
                <w:rFonts w:ascii="Arial" w:hAnsi="Arial" w:cs="Arial"/>
                <w:sz w:val="20"/>
                <w:szCs w:val="20"/>
                <w14:ligatures w14:val="standardContextual"/>
              </w:rPr>
              <w:t xml:space="preserve"> is</w:t>
            </w:r>
            <w:r w:rsidRPr="008F0A62">
              <w:rPr>
                <w:rFonts w:ascii="Arial" w:hAnsi="Arial" w:cs="Arial"/>
                <w:sz w:val="20"/>
                <w:szCs w:val="20"/>
                <w14:ligatures w14:val="standardContextual"/>
              </w:rPr>
              <w:t xml:space="preserve"> the implementation of solar en</w:t>
            </w:r>
            <w:r>
              <w:rPr>
                <w:rFonts w:ascii="Arial" w:hAnsi="Arial" w:cs="Arial"/>
                <w:sz w:val="20"/>
                <w:szCs w:val="20"/>
                <w14:ligatures w14:val="standardContextual"/>
              </w:rPr>
              <w:t>ergy/panel initiatives impacting</w:t>
            </w:r>
            <w:r w:rsidRPr="008F0A62">
              <w:rPr>
                <w:rFonts w:ascii="Arial" w:hAnsi="Arial" w:cs="Arial"/>
                <w:sz w:val="20"/>
                <w:szCs w:val="20"/>
                <w14:ligatures w14:val="standardContextual"/>
              </w:rPr>
              <w:t xml:space="preserve"> the country’s economic growth and sustainability</w:t>
            </w:r>
            <w:r>
              <w:rPr>
                <w:rFonts w:ascii="Arial" w:hAnsi="Arial" w:cs="Arial"/>
                <w:sz w:val="20"/>
                <w:szCs w:val="20"/>
                <w14:ligatures w14:val="standardContextual"/>
              </w:rPr>
              <w:t>?</w:t>
            </w:r>
          </w:p>
          <w:p w14:paraId="353EF6CE" w14:textId="77777777" w:rsidR="007C37A4" w:rsidRPr="006B145A" w:rsidRDefault="007C37A4" w:rsidP="00EF3F57">
            <w:pPr>
              <w:pStyle w:val="pf0"/>
              <w:rPr>
                <w:rFonts w:ascii="Arial" w:hAnsi="Arial" w:cs="Arial"/>
                <w:sz w:val="20"/>
                <w:szCs w:val="20"/>
                <w14:ligatures w14:val="standardContextual"/>
              </w:rPr>
            </w:pPr>
            <w:r>
              <w:rPr>
                <w:rFonts w:ascii="Arial" w:hAnsi="Arial" w:cs="Arial"/>
                <w:sz w:val="20"/>
                <w:szCs w:val="20"/>
                <w14:ligatures w14:val="standardContextual"/>
              </w:rPr>
              <w:t>What materials will be needed to demonstrate to learners powering the future with energy forms.</w:t>
            </w:r>
          </w:p>
          <w:p w14:paraId="4B8F0118" w14:textId="77777777" w:rsidR="007C37A4" w:rsidRDefault="007C37A4" w:rsidP="00EF3F57">
            <w:pPr>
              <w:pStyle w:val="ListParagraph"/>
              <w:jc w:val="both"/>
              <w:rPr>
                <w:i/>
                <w:iCs/>
              </w:rPr>
            </w:pPr>
            <w:r>
              <w:rPr>
                <w:i/>
                <w:iCs/>
                <w:color w:val="000000" w:themeColor="text1"/>
              </w:rPr>
              <w:t xml:space="preserve"> </w:t>
            </w:r>
          </w:p>
        </w:tc>
      </w:tr>
      <w:tr w:rsidR="007C37A4" w14:paraId="1ACC7974" w14:textId="77777777" w:rsidTr="00EF3F57">
        <w:trPr>
          <w:trHeight w:val="296"/>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C6F333" w14:textId="77777777" w:rsidR="007C37A4" w:rsidRDefault="007C37A4" w:rsidP="00EF3F57">
            <w:pPr>
              <w:rPr>
                <w:b/>
                <w:bCs/>
              </w:rPr>
            </w:pPr>
            <w:r>
              <w:rPr>
                <w:b/>
                <w:bCs/>
              </w:rPr>
              <w:t>Pedagogical Strategies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306C9A95" w14:textId="77777777" w:rsidR="007C37A4" w:rsidRDefault="007C37A4" w:rsidP="007C37A4">
            <w:pPr>
              <w:pStyle w:val="ListParagraph"/>
              <w:numPr>
                <w:ilvl w:val="0"/>
                <w:numId w:val="4"/>
              </w:numPr>
              <w:spacing w:line="252" w:lineRule="auto"/>
              <w:rPr>
                <w:color w:val="000000" w:themeColor="text1"/>
              </w:rPr>
            </w:pPr>
            <w:r>
              <w:rPr>
                <w:color w:val="000000" w:themeColor="text1"/>
              </w:rPr>
              <w:t>Collaborative learning</w:t>
            </w:r>
          </w:p>
          <w:p w14:paraId="517322AA" w14:textId="77777777" w:rsidR="007C37A4" w:rsidRDefault="007C37A4" w:rsidP="007C37A4">
            <w:pPr>
              <w:pStyle w:val="ListParagraph"/>
              <w:numPr>
                <w:ilvl w:val="0"/>
                <w:numId w:val="4"/>
              </w:numPr>
              <w:spacing w:line="252" w:lineRule="auto"/>
              <w:rPr>
                <w:color w:val="000000" w:themeColor="text1"/>
              </w:rPr>
            </w:pPr>
            <w:r>
              <w:rPr>
                <w:rFonts w:ascii="Gill Sans MT" w:hAnsi="Gill Sans MT" w:cstheme="minorBidi"/>
                <w:sz w:val="22"/>
                <w:szCs w:val="22"/>
              </w:rPr>
              <w:t>Talk-for-learning approaches</w:t>
            </w:r>
          </w:p>
          <w:p w14:paraId="4905BA1C" w14:textId="77777777" w:rsidR="007C37A4" w:rsidRDefault="007C37A4" w:rsidP="007C37A4">
            <w:pPr>
              <w:pStyle w:val="ListParagraph"/>
              <w:numPr>
                <w:ilvl w:val="0"/>
                <w:numId w:val="4"/>
              </w:numPr>
              <w:spacing w:line="252" w:lineRule="auto"/>
              <w:rPr>
                <w:color w:val="000000" w:themeColor="text1"/>
              </w:rPr>
            </w:pPr>
            <w:r>
              <w:rPr>
                <w:rFonts w:ascii="Gill Sans MT" w:hAnsi="Gill Sans MT"/>
              </w:rPr>
              <w:t>Demonstration</w:t>
            </w:r>
          </w:p>
          <w:p w14:paraId="7BC1A2A7" w14:textId="77777777" w:rsidR="007C37A4" w:rsidRDefault="007C37A4" w:rsidP="007C37A4">
            <w:pPr>
              <w:pStyle w:val="ListParagraph"/>
              <w:numPr>
                <w:ilvl w:val="0"/>
                <w:numId w:val="4"/>
              </w:numPr>
              <w:spacing w:line="252" w:lineRule="auto"/>
              <w:rPr>
                <w:color w:val="000000" w:themeColor="text1"/>
              </w:rPr>
            </w:pPr>
            <w:r>
              <w:t>Think-pair share</w:t>
            </w:r>
          </w:p>
          <w:p w14:paraId="4E89E2BE" w14:textId="77777777" w:rsidR="007C37A4" w:rsidRDefault="007C37A4" w:rsidP="007C37A4">
            <w:pPr>
              <w:pStyle w:val="ListParagraph"/>
              <w:numPr>
                <w:ilvl w:val="0"/>
                <w:numId w:val="4"/>
              </w:numPr>
              <w:spacing w:line="252" w:lineRule="auto"/>
              <w:rPr>
                <w:color w:val="000000" w:themeColor="text1"/>
              </w:rPr>
            </w:pPr>
            <w:r>
              <w:rPr>
                <w:bCs/>
                <w:sz w:val="22"/>
                <w:szCs w:val="22"/>
              </w:rPr>
              <w:t>Project-based approach</w:t>
            </w:r>
          </w:p>
        </w:tc>
      </w:tr>
      <w:tr w:rsidR="007C37A4" w14:paraId="52AC53C7"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15C163B" w14:textId="77777777" w:rsidR="007C37A4" w:rsidRPr="00245F44" w:rsidRDefault="007C37A4" w:rsidP="00EF3F57">
            <w:pPr>
              <w:rPr>
                <w:i/>
                <w:iCs/>
              </w:rPr>
            </w:pPr>
            <w:r w:rsidRPr="00245F44">
              <w:rPr>
                <w:b/>
                <w:bCs/>
                <w:i/>
                <w:iCs/>
              </w:rPr>
              <w:t>Teaching &amp; Learning Resources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34CDAD07" w14:textId="77777777" w:rsidR="007C37A4" w:rsidRDefault="007C37A4" w:rsidP="007C37A4">
            <w:pPr>
              <w:pStyle w:val="ListParagraph"/>
              <w:numPr>
                <w:ilvl w:val="0"/>
                <w:numId w:val="4"/>
              </w:numPr>
              <w:ind w:right="2144"/>
              <w:rPr>
                <w:bCs/>
                <w:color w:val="000000" w:themeColor="text1"/>
                <w:sz w:val="22"/>
                <w:szCs w:val="22"/>
              </w:rPr>
            </w:pPr>
            <w:r>
              <w:rPr>
                <w:bCs/>
                <w:color w:val="000000" w:themeColor="text1"/>
                <w:sz w:val="22"/>
                <w:szCs w:val="22"/>
              </w:rPr>
              <w:t xml:space="preserve">Prototypes of solar panels </w:t>
            </w:r>
          </w:p>
          <w:p w14:paraId="5173A5FB" w14:textId="77777777" w:rsidR="007C37A4" w:rsidRDefault="007C37A4" w:rsidP="007C37A4">
            <w:pPr>
              <w:pStyle w:val="ListParagraph"/>
              <w:numPr>
                <w:ilvl w:val="0"/>
                <w:numId w:val="4"/>
              </w:numPr>
              <w:ind w:right="2144"/>
              <w:rPr>
                <w:bCs/>
                <w:color w:val="000000" w:themeColor="text1"/>
                <w:sz w:val="22"/>
                <w:szCs w:val="22"/>
              </w:rPr>
            </w:pPr>
            <w:r>
              <w:rPr>
                <w:bCs/>
                <w:color w:val="000000" w:themeColor="text1"/>
                <w:sz w:val="22"/>
                <w:szCs w:val="22"/>
              </w:rPr>
              <w:t xml:space="preserve">Charts, pictures, and simulations of various forms of electricity generation. </w:t>
            </w:r>
          </w:p>
          <w:p w14:paraId="5CB3701D" w14:textId="77777777" w:rsidR="007C37A4" w:rsidRDefault="007C37A4" w:rsidP="007C37A4">
            <w:pPr>
              <w:pStyle w:val="ListParagraph"/>
              <w:numPr>
                <w:ilvl w:val="0"/>
                <w:numId w:val="4"/>
              </w:numPr>
              <w:ind w:right="2144"/>
              <w:rPr>
                <w:bCs/>
                <w:color w:val="000000" w:themeColor="text1"/>
                <w:sz w:val="22"/>
                <w:szCs w:val="22"/>
              </w:rPr>
            </w:pPr>
            <w:r>
              <w:rPr>
                <w:bCs/>
                <w:color w:val="000000" w:themeColor="text1"/>
                <w:sz w:val="22"/>
                <w:szCs w:val="22"/>
              </w:rPr>
              <w:t>Internet resources such as (</w:t>
            </w:r>
            <w:proofErr w:type="gramStart"/>
            <w:r>
              <w:rPr>
                <w:bCs/>
                <w:color w:val="000000" w:themeColor="text1"/>
                <w:sz w:val="22"/>
                <w:szCs w:val="22"/>
              </w:rPr>
              <w:t>https://www.youtube.com/watch?v=9BgDt407uQc;  https://www.youtube.com/watch?v=lxoHqV2fMK4</w:t>
            </w:r>
            <w:proofErr w:type="gramEnd"/>
            <w:r>
              <w:rPr>
                <w:bCs/>
                <w:color w:val="000000" w:themeColor="text1"/>
                <w:sz w:val="22"/>
                <w:szCs w:val="22"/>
              </w:rPr>
              <w:t xml:space="preserve">)  </w:t>
            </w:r>
          </w:p>
          <w:p w14:paraId="6AE0F1E2" w14:textId="77777777" w:rsidR="007C37A4" w:rsidRDefault="007C37A4" w:rsidP="007C37A4">
            <w:pPr>
              <w:pStyle w:val="ListParagraph"/>
              <w:numPr>
                <w:ilvl w:val="0"/>
                <w:numId w:val="4"/>
              </w:numPr>
              <w:ind w:right="2144"/>
              <w:rPr>
                <w:bCs/>
                <w:color w:val="000000" w:themeColor="text1"/>
                <w:sz w:val="22"/>
                <w:szCs w:val="22"/>
              </w:rPr>
            </w:pPr>
            <w:r>
              <w:rPr>
                <w:bCs/>
                <w:color w:val="000000" w:themeColor="text1"/>
                <w:sz w:val="22"/>
                <w:szCs w:val="22"/>
              </w:rPr>
              <w:t>Different appropriate materials from the environment.</w:t>
            </w:r>
          </w:p>
        </w:tc>
      </w:tr>
      <w:tr w:rsidR="007C37A4" w14:paraId="5D446151"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16C9B1" w14:textId="77777777" w:rsidR="007C37A4" w:rsidRPr="00245F44" w:rsidRDefault="007C37A4" w:rsidP="00EF3F57">
            <w:pPr>
              <w:jc w:val="center"/>
              <w:rPr>
                <w:b/>
                <w:bCs/>
                <w:i/>
                <w:iCs/>
              </w:rPr>
            </w:pPr>
            <w:r w:rsidRPr="00245F44">
              <w:rPr>
                <w:b/>
                <w:bCs/>
                <w:i/>
                <w:iCs/>
              </w:rPr>
              <w:t>Key Notes on Differentiation</w:t>
            </w:r>
          </w:p>
        </w:tc>
      </w:tr>
      <w:tr w:rsidR="007C37A4" w14:paraId="5F229619" w14:textId="77777777" w:rsidTr="00EF3F57">
        <w:trPr>
          <w:trHeight w:val="10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3564E59" w14:textId="77777777" w:rsidR="007C37A4" w:rsidRPr="00245F44" w:rsidRDefault="007C37A4" w:rsidP="007C37A4">
            <w:pPr>
              <w:pStyle w:val="TableParagraph"/>
              <w:numPr>
                <w:ilvl w:val="0"/>
                <w:numId w:val="5"/>
              </w:numPr>
              <w:spacing w:before="10"/>
              <w:rPr>
                <w:i/>
                <w:iCs/>
                <w:sz w:val="24"/>
                <w:szCs w:val="24"/>
              </w:rPr>
            </w:pPr>
            <w:r w:rsidRPr="00245F44">
              <w:rPr>
                <w:i/>
                <w:iCs/>
                <w:sz w:val="24"/>
                <w:szCs w:val="24"/>
              </w:rPr>
              <w:t>Learning Tasks:</w:t>
            </w:r>
          </w:p>
          <w:p w14:paraId="410871B7" w14:textId="77777777" w:rsidR="007C37A4" w:rsidRPr="00245F44" w:rsidRDefault="007C37A4" w:rsidP="007C37A4">
            <w:pPr>
              <w:pStyle w:val="TableParagraph"/>
              <w:numPr>
                <w:ilvl w:val="0"/>
                <w:numId w:val="6"/>
              </w:numPr>
              <w:spacing w:before="10"/>
              <w:ind w:right="85"/>
              <w:rPr>
                <w:i/>
                <w:iCs/>
                <w:sz w:val="24"/>
                <w:szCs w:val="24"/>
              </w:rPr>
            </w:pPr>
            <w:r w:rsidRPr="00245F44">
              <w:rPr>
                <w:i/>
                <w:iCs/>
                <w:sz w:val="24"/>
                <w:szCs w:val="24"/>
              </w:rPr>
              <w:t>Compile a list of at least three economic benefits related with the adoption of solar energy in Ghana.</w:t>
            </w:r>
          </w:p>
          <w:p w14:paraId="7BFF5AF5" w14:textId="77777777" w:rsidR="007C37A4" w:rsidRPr="00245F44" w:rsidRDefault="007C37A4" w:rsidP="007C37A4">
            <w:pPr>
              <w:pStyle w:val="TableParagraph"/>
              <w:numPr>
                <w:ilvl w:val="0"/>
                <w:numId w:val="6"/>
              </w:numPr>
              <w:spacing w:before="10"/>
              <w:ind w:right="227"/>
              <w:rPr>
                <w:i/>
                <w:iCs/>
                <w:sz w:val="24"/>
                <w:szCs w:val="24"/>
              </w:rPr>
            </w:pPr>
            <w:proofErr w:type="spellStart"/>
            <w:r w:rsidRPr="00245F44">
              <w:rPr>
                <w:i/>
                <w:iCs/>
                <w:sz w:val="24"/>
                <w:szCs w:val="24"/>
              </w:rPr>
              <w:t>Analyse</w:t>
            </w:r>
            <w:proofErr w:type="spellEnd"/>
            <w:r w:rsidRPr="00245F44">
              <w:rPr>
                <w:i/>
                <w:iCs/>
                <w:sz w:val="24"/>
                <w:szCs w:val="24"/>
              </w:rPr>
              <w:t xml:space="preserve"> how the implementation of solar energy initiatives impacts the country's economic growth and sustainability.</w:t>
            </w:r>
          </w:p>
          <w:p w14:paraId="0E517546" w14:textId="77777777" w:rsidR="007C37A4" w:rsidRPr="00245F44" w:rsidRDefault="007C37A4" w:rsidP="007C37A4">
            <w:pPr>
              <w:pStyle w:val="TableParagraph"/>
              <w:numPr>
                <w:ilvl w:val="0"/>
                <w:numId w:val="6"/>
              </w:numPr>
              <w:spacing w:before="10"/>
              <w:rPr>
                <w:i/>
                <w:iCs/>
                <w:sz w:val="24"/>
                <w:szCs w:val="24"/>
              </w:rPr>
            </w:pPr>
            <w:r w:rsidRPr="00245F44">
              <w:rPr>
                <w:i/>
                <w:iCs/>
                <w:sz w:val="24"/>
                <w:szCs w:val="24"/>
              </w:rPr>
              <w:t>Disadvantages of solar energy, etc.</w:t>
            </w:r>
          </w:p>
          <w:p w14:paraId="660CB31A" w14:textId="77777777" w:rsidR="007C37A4" w:rsidRPr="00245F44" w:rsidRDefault="007C37A4" w:rsidP="00EF3F57">
            <w:pPr>
              <w:pStyle w:val="TableParagraph"/>
              <w:spacing w:before="10"/>
              <w:ind w:left="720"/>
              <w:rPr>
                <w:i/>
                <w:iCs/>
                <w:sz w:val="24"/>
                <w:szCs w:val="24"/>
              </w:rPr>
            </w:pPr>
          </w:p>
          <w:p w14:paraId="103FE0E3" w14:textId="77777777" w:rsidR="007C37A4" w:rsidRPr="00245F44" w:rsidRDefault="007C37A4" w:rsidP="007C37A4">
            <w:pPr>
              <w:pStyle w:val="TableParagraph"/>
              <w:numPr>
                <w:ilvl w:val="0"/>
                <w:numId w:val="5"/>
              </w:numPr>
              <w:spacing w:before="10"/>
              <w:rPr>
                <w:i/>
                <w:iCs/>
                <w:sz w:val="24"/>
                <w:szCs w:val="24"/>
              </w:rPr>
            </w:pPr>
            <w:r w:rsidRPr="00245F44">
              <w:rPr>
                <w:i/>
                <w:iCs/>
                <w:sz w:val="24"/>
                <w:szCs w:val="24"/>
              </w:rPr>
              <w:t xml:space="preserve">Pedagogical Exemplars </w:t>
            </w:r>
          </w:p>
          <w:p w14:paraId="7DA32247" w14:textId="77777777" w:rsidR="007C37A4" w:rsidRPr="00245F44" w:rsidRDefault="007C37A4" w:rsidP="007C37A4">
            <w:pPr>
              <w:pStyle w:val="TableParagraph"/>
              <w:numPr>
                <w:ilvl w:val="0"/>
                <w:numId w:val="7"/>
              </w:numPr>
              <w:spacing w:before="10"/>
              <w:rPr>
                <w:i/>
                <w:iCs/>
                <w:sz w:val="24"/>
                <w:szCs w:val="24"/>
              </w:rPr>
            </w:pPr>
            <w:r w:rsidRPr="00245F44">
              <w:rPr>
                <w:i/>
                <w:iCs/>
                <w:sz w:val="24"/>
                <w:szCs w:val="24"/>
              </w:rPr>
              <w:t xml:space="preserve">Put the learners   into small groups and assign each group a specific advantage of solar </w:t>
            </w:r>
            <w:r w:rsidRPr="00245F44">
              <w:rPr>
                <w:i/>
                <w:iCs/>
                <w:sz w:val="24"/>
                <w:szCs w:val="24"/>
              </w:rPr>
              <w:lastRenderedPageBreak/>
              <w:t>energy to the economy of Ghana, such as increased energy access or reduced reliance on fossil fuel imports. Have each group research and discuss their assigned advantage, then present their findings to the class. This activity encourages collaboration, critical thinking, and in-depth exploration of the economic benefits of solar energy</w:t>
            </w:r>
          </w:p>
          <w:p w14:paraId="7666F85F" w14:textId="77777777" w:rsidR="007C37A4" w:rsidRPr="00245F44" w:rsidRDefault="007C37A4" w:rsidP="007C37A4">
            <w:pPr>
              <w:pStyle w:val="TableParagraph"/>
              <w:numPr>
                <w:ilvl w:val="0"/>
                <w:numId w:val="7"/>
              </w:numPr>
              <w:spacing w:before="10"/>
              <w:rPr>
                <w:i/>
                <w:iCs/>
                <w:sz w:val="24"/>
                <w:szCs w:val="24"/>
              </w:rPr>
            </w:pPr>
            <w:r w:rsidRPr="00245F44">
              <w:rPr>
                <w:i/>
                <w:iCs/>
                <w:sz w:val="24"/>
                <w:szCs w:val="24"/>
              </w:rPr>
              <w:t xml:space="preserve">Engage learners in mixed ability groups to focus on different disadvantage like high initial costs or intermittent sunlight exposure. Have learners become experts on their assigned topic, then reshuffle the groups so that each new group has an expert from every initial expert group. This way, students can share their knowledge and insights on the disadvantages of solar energy before presenting a comprehensive overview to the class </w:t>
            </w:r>
          </w:p>
          <w:p w14:paraId="67535B02" w14:textId="77777777" w:rsidR="007C37A4" w:rsidRPr="00245F44" w:rsidRDefault="007C37A4" w:rsidP="007C37A4">
            <w:pPr>
              <w:pStyle w:val="TableParagraph"/>
              <w:numPr>
                <w:ilvl w:val="0"/>
                <w:numId w:val="7"/>
              </w:numPr>
              <w:spacing w:before="10"/>
              <w:rPr>
                <w:i/>
                <w:iCs/>
                <w:sz w:val="24"/>
                <w:szCs w:val="24"/>
              </w:rPr>
            </w:pPr>
            <w:r w:rsidRPr="00245F44">
              <w:rPr>
                <w:i/>
                <w:iCs/>
                <w:sz w:val="24"/>
                <w:szCs w:val="24"/>
              </w:rPr>
              <w:t xml:space="preserve">Provide case studies showcasing successful implementation of solar energy projects in Ghana, highlighting the economic benefits experienced by communities and businesses. Assign different case studies to individual learners or small groups based on their interests or learning styles. Students can </w:t>
            </w:r>
            <w:proofErr w:type="spellStart"/>
            <w:r w:rsidRPr="00245F44">
              <w:rPr>
                <w:i/>
                <w:iCs/>
                <w:sz w:val="24"/>
                <w:szCs w:val="24"/>
              </w:rPr>
              <w:t>analyse</w:t>
            </w:r>
            <w:proofErr w:type="spellEnd"/>
            <w:r w:rsidRPr="00245F44">
              <w:rPr>
                <w:i/>
                <w:iCs/>
                <w:sz w:val="24"/>
                <w:szCs w:val="24"/>
              </w:rPr>
              <w:t xml:space="preserve"> the economic impact, challenges faced, and lessons learned from each case study. This differentiated approach allows students to engage with real-world examples at their own pace and depth, catering to their diverse learning preferences, etc.</w:t>
            </w:r>
          </w:p>
          <w:p w14:paraId="03D7375E" w14:textId="77777777" w:rsidR="007C37A4" w:rsidRPr="00245F44" w:rsidRDefault="007C37A4" w:rsidP="00EF3F57">
            <w:pPr>
              <w:pStyle w:val="NoSpacing"/>
              <w:ind w:left="726"/>
              <w:rPr>
                <w:rFonts w:ascii="Times New Roman" w:eastAsia="Times New Roman" w:hAnsi="Times New Roman" w:cs="Times New Roman"/>
                <w:i/>
                <w:iCs/>
                <w:color w:val="000000" w:themeColor="text1"/>
                <w:sz w:val="24"/>
                <w:szCs w:val="24"/>
                <w:lang w:eastAsia="en-GB"/>
              </w:rPr>
            </w:pPr>
          </w:p>
          <w:p w14:paraId="7273CA3E" w14:textId="77777777" w:rsidR="007C37A4" w:rsidRPr="00245F44" w:rsidRDefault="007C37A4" w:rsidP="00EF3F57">
            <w:pPr>
              <w:pStyle w:val="NoSpacing"/>
              <w:ind w:left="726"/>
              <w:rPr>
                <w:rFonts w:ascii="Times New Roman" w:eastAsia="Times New Roman" w:hAnsi="Times New Roman" w:cs="Times New Roman"/>
                <w:i/>
                <w:iCs/>
                <w:color w:val="000000" w:themeColor="text1"/>
                <w:sz w:val="24"/>
                <w:szCs w:val="24"/>
                <w:lang w:eastAsia="en-GB"/>
              </w:rPr>
            </w:pPr>
          </w:p>
        </w:tc>
      </w:tr>
      <w:tr w:rsidR="007C37A4" w14:paraId="6859B7E3"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E5145F" w14:textId="77777777" w:rsidR="007C37A4" w:rsidRDefault="007C37A4" w:rsidP="00EF3F57">
            <w:pPr>
              <w:rPr>
                <w:color w:val="000000" w:themeColor="text1"/>
              </w:rPr>
            </w:pPr>
            <w:r>
              <w:rPr>
                <w:b/>
                <w:bCs/>
                <w:color w:val="000000" w:themeColor="text1"/>
              </w:rPr>
              <w:lastRenderedPageBreak/>
              <w:t>Keywords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0B4B71CF" w14:textId="77777777" w:rsidR="007C37A4" w:rsidRDefault="007C37A4" w:rsidP="00EF3F57">
            <w:pPr>
              <w:rPr>
                <w:i/>
                <w:color w:val="000000" w:themeColor="text1"/>
              </w:rPr>
            </w:pPr>
            <w:r>
              <w:t>Connect, voltage, encapsulate,</w:t>
            </w:r>
            <w:r>
              <w:rPr>
                <w:color w:val="000000" w:themeColor="text1"/>
              </w:rPr>
              <w:t xml:space="preserve"> design, Solar panel/cell,</w:t>
            </w:r>
            <w:r>
              <w:t xml:space="preserve"> precautions, output, overlapping, </w:t>
            </w:r>
            <w:r>
              <w:rPr>
                <w:color w:val="000000" w:themeColor="text1"/>
              </w:rPr>
              <w:t>etc.</w:t>
            </w:r>
          </w:p>
        </w:tc>
      </w:tr>
      <w:tr w:rsidR="007C37A4" w14:paraId="2D1A9AAC"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4F06751" w14:textId="77777777" w:rsidR="007C37A4" w:rsidRDefault="007C37A4" w:rsidP="00EF3F57">
            <w:pPr>
              <w:jc w:val="center"/>
              <w:rPr>
                <w:b/>
                <w:color w:val="000000" w:themeColor="text1"/>
              </w:rPr>
            </w:pPr>
            <w:r>
              <w:rPr>
                <w:b/>
                <w:color w:val="000000" w:themeColor="text1"/>
              </w:rPr>
              <w:t>Lesson 1</w:t>
            </w:r>
          </w:p>
          <w:p w14:paraId="25B85ED3" w14:textId="77777777" w:rsidR="007C37A4" w:rsidRDefault="007C37A4" w:rsidP="00EF3F57">
            <w:pPr>
              <w:jc w:val="center"/>
              <w:rPr>
                <w:b/>
                <w:bCs/>
              </w:rPr>
            </w:pPr>
            <w:r w:rsidRPr="00C17B59">
              <w:rPr>
                <w:b/>
                <w:bCs/>
              </w:rPr>
              <w:t>Identification and Explanation of Concepts Associated with Forces</w:t>
            </w:r>
          </w:p>
        </w:tc>
      </w:tr>
      <w:tr w:rsidR="007C37A4" w14:paraId="24B8EB62"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0AC800A" w14:textId="77777777" w:rsidR="007C37A4" w:rsidRDefault="007C37A4" w:rsidP="00EF3F57">
            <w:pPr>
              <w:jc w:val="center"/>
              <w:rPr>
                <w:b/>
                <w:bCs/>
              </w:rPr>
            </w:pPr>
            <w:r>
              <w:rPr>
                <w:b/>
                <w:bCs/>
              </w:rPr>
              <w:t>Main Lesson</w:t>
            </w:r>
            <w:r>
              <w:rPr>
                <w:b/>
                <w:bCs/>
                <w:lang w:val="en-GB"/>
              </w:rPr>
              <w:t xml:space="preserve"> drawing on Concepts, Skills and Competencies to reinforce as in the Subject Teacher Manual</w:t>
            </w:r>
          </w:p>
        </w:tc>
      </w:tr>
      <w:tr w:rsidR="007C37A4" w14:paraId="5336B734"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52AC9DE" w14:textId="77777777" w:rsidR="007C37A4" w:rsidRDefault="007C37A4"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8F3D7D" w14:textId="77777777" w:rsidR="007C37A4" w:rsidRDefault="007C37A4" w:rsidP="00EF3F57">
            <w:pPr>
              <w:jc w:val="center"/>
              <w:rPr>
                <w:b/>
                <w:bCs/>
                <w:i/>
              </w:rPr>
            </w:pPr>
            <w:r>
              <w:rPr>
                <w:b/>
                <w:bCs/>
                <w:i/>
              </w:rPr>
              <w:t>Learner Activity</w:t>
            </w:r>
          </w:p>
        </w:tc>
      </w:tr>
      <w:tr w:rsidR="007C37A4" w14:paraId="539B7FDD"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751F3B13" w14:textId="77777777" w:rsidR="007C37A4" w:rsidRDefault="007C37A4"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4A2A4B67" w14:textId="77777777" w:rsidR="007C37A4" w:rsidRDefault="007C37A4" w:rsidP="00EF3F57">
            <w:pPr>
              <w:rPr>
                <w:b/>
                <w:bCs/>
                <w:i/>
              </w:rPr>
            </w:pPr>
            <w:r>
              <w:rPr>
                <w:b/>
                <w:bCs/>
                <w:i/>
              </w:rPr>
              <w:t>Ask learners to sing the National Anthem</w:t>
            </w:r>
          </w:p>
        </w:tc>
      </w:tr>
      <w:tr w:rsidR="007C37A4" w14:paraId="4515A71B"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0F852C23" w14:textId="77777777" w:rsidR="007C37A4" w:rsidRDefault="007C37A4"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(15minutes)</w:t>
            </w:r>
          </w:p>
          <w:p w14:paraId="02FAEEF2" w14:textId="77777777" w:rsidR="007C37A4" w:rsidRDefault="007C37A4" w:rsidP="007C37A4">
            <w:pPr>
              <w:pStyle w:val="ListParagraph"/>
              <w:numPr>
                <w:ilvl w:val="0"/>
                <w:numId w:val="1"/>
              </w:numPr>
              <w:jc w:val="both"/>
              <w:rPr>
                <w:i/>
                <w:color w:val="000000" w:themeColor="text1"/>
              </w:rPr>
            </w:pPr>
            <w:r>
              <w:rPr>
                <w:i/>
                <w:color w:val="000000" w:themeColor="text1"/>
              </w:rPr>
              <w:t xml:space="preserve">Put learners into mixed gender and mixed ability groups  </w:t>
            </w:r>
          </w:p>
          <w:p w14:paraId="6FAD5E2D" w14:textId="77777777" w:rsidR="007C37A4" w:rsidRDefault="007C37A4" w:rsidP="00EF3F57">
            <w:pPr>
              <w:pStyle w:val="ListParagraph"/>
              <w:ind w:left="1080"/>
              <w:jc w:val="both"/>
              <w:rPr>
                <w:i/>
                <w:color w:val="000000" w:themeColor="text1"/>
              </w:rPr>
            </w:pPr>
          </w:p>
          <w:p w14:paraId="6902E141" w14:textId="77777777" w:rsidR="007C37A4" w:rsidRDefault="007C37A4" w:rsidP="00EF3F57">
            <w:pPr>
              <w:autoSpaceDE w:val="0"/>
              <w:autoSpaceDN w:val="0"/>
              <w:adjustRightInd w:val="0"/>
              <w:rPr>
                <w:b/>
                <w:i/>
                <w:color w:val="000000" w:themeColor="text1"/>
                <w:u w:val="single"/>
              </w:rPr>
            </w:pPr>
          </w:p>
          <w:p w14:paraId="2E886397" w14:textId="77777777" w:rsidR="007C37A4" w:rsidRDefault="007C37A4" w:rsidP="007C37A4">
            <w:pPr>
              <w:pStyle w:val="ListParagraph"/>
              <w:numPr>
                <w:ilvl w:val="0"/>
                <w:numId w:val="2"/>
              </w:numPr>
              <w:autoSpaceDE w:val="0"/>
              <w:autoSpaceDN w:val="0"/>
              <w:adjustRightInd w:val="0"/>
              <w:ind w:left="233" w:hanging="233"/>
              <w:rPr>
                <w:i/>
                <w:color w:val="000000" w:themeColor="text1"/>
              </w:rPr>
            </w:pPr>
            <w:r>
              <w:rPr>
                <w:i/>
                <w:color w:val="000000" w:themeColor="text1"/>
              </w:rPr>
              <w:t xml:space="preserve">Discuss the project </w:t>
            </w:r>
            <w:proofErr w:type="spellStart"/>
            <w:r>
              <w:rPr>
                <w:i/>
                <w:color w:val="000000" w:themeColor="text1"/>
              </w:rPr>
              <w:t>senerio</w:t>
            </w:r>
            <w:proofErr w:type="spellEnd"/>
            <w:r>
              <w:rPr>
                <w:i/>
                <w:color w:val="000000" w:themeColor="text1"/>
              </w:rPr>
              <w:t xml:space="preserve"> and the expectation with the learners. </w:t>
            </w:r>
          </w:p>
          <w:p w14:paraId="41615DB0" w14:textId="77777777" w:rsidR="007C37A4" w:rsidRDefault="007C37A4" w:rsidP="00EF3F57">
            <w:pPr>
              <w:autoSpaceDE w:val="0"/>
              <w:autoSpaceDN w:val="0"/>
              <w:adjustRightInd w:val="0"/>
              <w:rPr>
                <w:b/>
                <w:i/>
                <w:color w:val="000000" w:themeColor="text1"/>
                <w:u w:val="single"/>
              </w:rPr>
            </w:pPr>
          </w:p>
          <w:p w14:paraId="4F540DDE" w14:textId="77777777" w:rsidR="007C37A4" w:rsidRDefault="007C37A4" w:rsidP="00EF3F57">
            <w:pPr>
              <w:autoSpaceDE w:val="0"/>
              <w:autoSpaceDN w:val="0"/>
              <w:adjustRightInd w:val="0"/>
              <w:rPr>
                <w:b/>
                <w:i/>
                <w:color w:val="000000" w:themeColor="text1"/>
                <w:u w:val="single"/>
              </w:rPr>
            </w:pPr>
          </w:p>
          <w:p w14:paraId="66A4CAD3" w14:textId="77777777" w:rsidR="007C37A4" w:rsidRDefault="007C37A4" w:rsidP="00EF3F57">
            <w:pPr>
              <w:autoSpaceDE w:val="0"/>
              <w:autoSpaceDN w:val="0"/>
              <w:adjustRightInd w:val="0"/>
              <w:rPr>
                <w:b/>
                <w:i/>
                <w:color w:val="000000" w:themeColor="text1"/>
                <w:u w:val="single"/>
              </w:rPr>
            </w:pPr>
          </w:p>
          <w:p w14:paraId="5B05DDF0" w14:textId="77777777" w:rsidR="007C37A4" w:rsidRDefault="007C37A4" w:rsidP="00EF3F57">
            <w:pPr>
              <w:autoSpaceDE w:val="0"/>
              <w:autoSpaceDN w:val="0"/>
              <w:adjustRightInd w:val="0"/>
              <w:rPr>
                <w:b/>
                <w:i/>
                <w:color w:val="000000" w:themeColor="text1"/>
              </w:rPr>
            </w:pPr>
            <w:r w:rsidRPr="00AC7A3D">
              <w:rPr>
                <w:b/>
                <w:i/>
                <w:color w:val="000000" w:themeColor="text1"/>
              </w:rPr>
              <w:t>Project</w:t>
            </w:r>
            <w:r>
              <w:rPr>
                <w:b/>
                <w:i/>
                <w:color w:val="000000" w:themeColor="text1"/>
                <w:u w:val="single"/>
              </w:rPr>
              <w:t xml:space="preserve"> </w:t>
            </w:r>
            <w:proofErr w:type="spellStart"/>
            <w:r>
              <w:rPr>
                <w:b/>
                <w:i/>
                <w:color w:val="000000" w:themeColor="text1"/>
              </w:rPr>
              <w:t>Senerio</w:t>
            </w:r>
            <w:proofErr w:type="spellEnd"/>
          </w:p>
          <w:p w14:paraId="0B201F80" w14:textId="77777777" w:rsidR="007C37A4" w:rsidRDefault="007C37A4" w:rsidP="00EF3F57">
            <w:pPr>
              <w:autoSpaceDE w:val="0"/>
              <w:autoSpaceDN w:val="0"/>
              <w:adjustRightInd w:val="0"/>
              <w:rPr>
                <w:b/>
                <w:i/>
                <w:color w:val="000000" w:themeColor="text1"/>
                <w:u w:val="single"/>
              </w:rPr>
            </w:pPr>
            <w:r>
              <w:rPr>
                <w:b/>
                <w:i/>
                <w:color w:val="000000" w:themeColor="text1"/>
              </w:rPr>
              <w:t xml:space="preserve">The Government of Ghana, in her quest to provide sustainable and clean energy to her citizen, has </w:t>
            </w:r>
            <w:proofErr w:type="spellStart"/>
            <w:r>
              <w:rPr>
                <w:b/>
                <w:i/>
                <w:color w:val="000000" w:themeColor="text1"/>
              </w:rPr>
              <w:t>awareded</w:t>
            </w:r>
            <w:proofErr w:type="spellEnd"/>
            <w:r>
              <w:rPr>
                <w:b/>
                <w:i/>
                <w:color w:val="000000" w:themeColor="text1"/>
              </w:rPr>
              <w:t xml:space="preserve"> a contract to </w:t>
            </w:r>
            <w:proofErr w:type="spellStart"/>
            <w:r>
              <w:rPr>
                <w:b/>
                <w:i/>
                <w:color w:val="000000" w:themeColor="text1"/>
              </w:rPr>
              <w:t>intall</w:t>
            </w:r>
            <w:proofErr w:type="spellEnd"/>
            <w:r>
              <w:rPr>
                <w:b/>
                <w:i/>
                <w:color w:val="000000" w:themeColor="text1"/>
              </w:rPr>
              <w:t xml:space="preserve"> solar panel at Abura Community. What advantages will this project have on the people of Abura?</w:t>
            </w:r>
          </w:p>
          <w:p w14:paraId="6A6526C6" w14:textId="77777777" w:rsidR="007C37A4" w:rsidRDefault="007C37A4" w:rsidP="00EF3F57">
            <w:pPr>
              <w:autoSpaceDE w:val="0"/>
              <w:autoSpaceDN w:val="0"/>
              <w:adjustRightInd w:val="0"/>
              <w:rPr>
                <w:b/>
                <w:i/>
                <w:color w:val="000000" w:themeColor="text1"/>
                <w:u w:val="single"/>
              </w:rPr>
            </w:pPr>
          </w:p>
          <w:p w14:paraId="458D5963" w14:textId="77777777" w:rsidR="007C37A4" w:rsidRDefault="007C37A4" w:rsidP="00EF3F57">
            <w:pPr>
              <w:autoSpaceDE w:val="0"/>
              <w:autoSpaceDN w:val="0"/>
              <w:adjustRightInd w:val="0"/>
              <w:rPr>
                <w:b/>
                <w:i/>
                <w:color w:val="000000" w:themeColor="text1"/>
                <w:u w:val="single"/>
              </w:rPr>
            </w:pPr>
            <w:r>
              <w:rPr>
                <w:b/>
                <w:i/>
                <w:color w:val="000000" w:themeColor="text1"/>
                <w:u w:val="single"/>
              </w:rPr>
              <w:t>Activity 1 (40 minutes)</w:t>
            </w:r>
          </w:p>
          <w:p w14:paraId="5AAB148A" w14:textId="77777777" w:rsidR="007C37A4" w:rsidRPr="00205AB0" w:rsidRDefault="007C37A4" w:rsidP="00EF3F57">
            <w:pPr>
              <w:autoSpaceDE w:val="0"/>
              <w:autoSpaceDN w:val="0"/>
              <w:adjustRightInd w:val="0"/>
              <w:rPr>
                <w:color w:val="000000" w:themeColor="text1"/>
              </w:rPr>
            </w:pPr>
            <w:r>
              <w:rPr>
                <w:color w:val="000000" w:themeColor="text1"/>
              </w:rPr>
              <w:lastRenderedPageBreak/>
              <w:t>In their mixed-gender and mixed ability groups, ask learners to search the internet and note down the advantages of solar energy to the people of Abura and the Ghana as a whole.</w:t>
            </w:r>
          </w:p>
          <w:p w14:paraId="703FC959" w14:textId="77777777" w:rsidR="007C37A4" w:rsidRDefault="007C37A4" w:rsidP="00EF3F57">
            <w:pPr>
              <w:autoSpaceDE w:val="0"/>
              <w:autoSpaceDN w:val="0"/>
              <w:adjustRightInd w:val="0"/>
              <w:rPr>
                <w:b/>
                <w:i/>
                <w:color w:val="000000" w:themeColor="text1"/>
                <w:u w:val="single"/>
              </w:rPr>
            </w:pPr>
          </w:p>
          <w:p w14:paraId="5A1C45A7" w14:textId="77777777" w:rsidR="007C37A4" w:rsidRDefault="007C37A4" w:rsidP="00EF3F57">
            <w:pPr>
              <w:autoSpaceDE w:val="0"/>
              <w:autoSpaceDN w:val="0"/>
              <w:adjustRightInd w:val="0"/>
              <w:rPr>
                <w:b/>
                <w:i/>
                <w:color w:val="000000" w:themeColor="text1"/>
                <w:u w:val="single"/>
              </w:rPr>
            </w:pPr>
          </w:p>
          <w:p w14:paraId="09A90E48" w14:textId="77777777" w:rsidR="007C37A4" w:rsidRDefault="007C37A4" w:rsidP="00EF3F57">
            <w:pPr>
              <w:autoSpaceDE w:val="0"/>
              <w:autoSpaceDN w:val="0"/>
              <w:adjustRightInd w:val="0"/>
              <w:rPr>
                <w:b/>
                <w:i/>
                <w:color w:val="000000" w:themeColor="text1"/>
                <w:u w:val="single"/>
              </w:rPr>
            </w:pPr>
            <w:r>
              <w:rPr>
                <w:b/>
                <w:i/>
                <w:color w:val="000000" w:themeColor="text1"/>
                <w:u w:val="single"/>
              </w:rPr>
              <w:t>Activity 2 (40 minutes)</w:t>
            </w:r>
          </w:p>
          <w:p w14:paraId="3595A83D" w14:textId="77777777" w:rsidR="007C37A4" w:rsidRPr="00A16532" w:rsidRDefault="007C37A4" w:rsidP="00EF3F57">
            <w:pPr>
              <w:autoSpaceDE w:val="0"/>
              <w:autoSpaceDN w:val="0"/>
              <w:adjustRightInd w:val="0"/>
              <w:rPr>
                <w:i/>
                <w:iCs/>
                <w:color w:val="000000" w:themeColor="text1"/>
              </w:rPr>
            </w:pPr>
            <w:r>
              <w:rPr>
                <w:i/>
                <w:iCs/>
                <w:color w:val="000000" w:themeColor="text1"/>
              </w:rPr>
              <w:t>Ask each group to present their findings</w:t>
            </w:r>
          </w:p>
          <w:p w14:paraId="4963FBF5" w14:textId="77777777" w:rsidR="007C37A4" w:rsidRDefault="007C37A4" w:rsidP="00EF3F57">
            <w:pPr>
              <w:autoSpaceDE w:val="0"/>
              <w:autoSpaceDN w:val="0"/>
              <w:adjustRightInd w:val="0"/>
              <w:rPr>
                <w:b/>
                <w:i/>
                <w:color w:val="000000" w:themeColor="text1"/>
                <w:u w:val="single"/>
              </w:rPr>
            </w:pPr>
          </w:p>
          <w:p w14:paraId="1BC5D101" w14:textId="77777777" w:rsidR="007C37A4" w:rsidRDefault="007C37A4"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0EEFD587" w14:textId="77777777" w:rsidR="007C37A4" w:rsidRDefault="007C37A4"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w:t>
            </w:r>
          </w:p>
          <w:p w14:paraId="21DF5E6E" w14:textId="77777777" w:rsidR="007C37A4" w:rsidRPr="0057785C" w:rsidRDefault="007C37A4" w:rsidP="00EF3F57">
            <w:pPr>
              <w:rPr>
                <w:i/>
                <w:color w:val="000000" w:themeColor="text1"/>
              </w:rPr>
            </w:pPr>
            <w:r>
              <w:rPr>
                <w:i/>
                <w:iCs/>
              </w:rPr>
              <w:t>I.</w:t>
            </w:r>
            <w:r w:rsidRPr="0057785C">
              <w:rPr>
                <w:i/>
                <w:iCs/>
              </w:rPr>
              <w:t xml:space="preserve"> Learners seated in their mixed-gender and mixed ability groups.</w:t>
            </w:r>
          </w:p>
          <w:p w14:paraId="11367941" w14:textId="77777777" w:rsidR="007C37A4" w:rsidRDefault="007C37A4" w:rsidP="00EF3F57">
            <w:pPr>
              <w:rPr>
                <w:b/>
                <w:bCs/>
                <w:i/>
                <w:color w:val="000000" w:themeColor="text1"/>
                <w:u w:val="single"/>
              </w:rPr>
            </w:pPr>
          </w:p>
          <w:p w14:paraId="71D67D8A" w14:textId="77777777" w:rsidR="007C37A4" w:rsidRDefault="007C37A4" w:rsidP="00EF3F57">
            <w:pPr>
              <w:rPr>
                <w:i/>
                <w:color w:val="000000" w:themeColor="text1"/>
              </w:rPr>
            </w:pPr>
          </w:p>
          <w:p w14:paraId="4C9B098C" w14:textId="77777777" w:rsidR="007C37A4" w:rsidRPr="0057785C" w:rsidRDefault="007C37A4" w:rsidP="00EF3F57">
            <w:pPr>
              <w:rPr>
                <w:i/>
                <w:color w:val="000000" w:themeColor="text1"/>
              </w:rPr>
            </w:pPr>
            <w:r>
              <w:rPr>
                <w:i/>
                <w:color w:val="000000" w:themeColor="text1"/>
              </w:rPr>
              <w:t xml:space="preserve">II. </w:t>
            </w:r>
            <w:r w:rsidRPr="0057785C">
              <w:rPr>
                <w:i/>
                <w:color w:val="000000" w:themeColor="text1"/>
              </w:rPr>
              <w:t xml:space="preserve">Learners note the project </w:t>
            </w:r>
            <w:proofErr w:type="spellStart"/>
            <w:r w:rsidRPr="0057785C">
              <w:rPr>
                <w:i/>
                <w:color w:val="000000" w:themeColor="text1"/>
              </w:rPr>
              <w:t>senerio</w:t>
            </w:r>
            <w:proofErr w:type="spellEnd"/>
            <w:r w:rsidRPr="0057785C">
              <w:rPr>
                <w:i/>
                <w:color w:val="000000" w:themeColor="text1"/>
              </w:rPr>
              <w:t xml:space="preserve"> and what is expected of them.</w:t>
            </w:r>
          </w:p>
          <w:p w14:paraId="72CA27C8" w14:textId="77777777" w:rsidR="007C37A4" w:rsidRDefault="007C37A4" w:rsidP="00EF3F57">
            <w:pPr>
              <w:autoSpaceDE w:val="0"/>
              <w:autoSpaceDN w:val="0"/>
              <w:adjustRightInd w:val="0"/>
              <w:rPr>
                <w:b/>
                <w:i/>
                <w:color w:val="000000" w:themeColor="text1"/>
                <w:u w:val="single"/>
              </w:rPr>
            </w:pPr>
          </w:p>
          <w:p w14:paraId="50652163" w14:textId="77777777" w:rsidR="007C37A4" w:rsidRDefault="007C37A4" w:rsidP="00EF3F57">
            <w:pPr>
              <w:autoSpaceDE w:val="0"/>
              <w:autoSpaceDN w:val="0"/>
              <w:adjustRightInd w:val="0"/>
              <w:rPr>
                <w:b/>
                <w:i/>
                <w:color w:val="000000" w:themeColor="text1"/>
                <w:u w:val="single"/>
              </w:rPr>
            </w:pPr>
          </w:p>
          <w:p w14:paraId="52BEA503" w14:textId="77777777" w:rsidR="007C37A4" w:rsidRDefault="007C37A4" w:rsidP="00EF3F57">
            <w:pPr>
              <w:autoSpaceDE w:val="0"/>
              <w:autoSpaceDN w:val="0"/>
              <w:adjustRightInd w:val="0"/>
              <w:rPr>
                <w:b/>
                <w:i/>
                <w:color w:val="000000" w:themeColor="text1"/>
                <w:u w:val="single"/>
              </w:rPr>
            </w:pPr>
          </w:p>
          <w:p w14:paraId="76CD39F4" w14:textId="77777777" w:rsidR="007C37A4" w:rsidRDefault="007C37A4" w:rsidP="00EF3F57">
            <w:pPr>
              <w:autoSpaceDE w:val="0"/>
              <w:autoSpaceDN w:val="0"/>
              <w:adjustRightInd w:val="0"/>
              <w:rPr>
                <w:b/>
                <w:i/>
                <w:color w:val="000000" w:themeColor="text1"/>
                <w:u w:val="single"/>
              </w:rPr>
            </w:pPr>
          </w:p>
          <w:p w14:paraId="3A354BFD" w14:textId="77777777" w:rsidR="007C37A4" w:rsidRDefault="007C37A4" w:rsidP="00EF3F57">
            <w:pPr>
              <w:autoSpaceDE w:val="0"/>
              <w:autoSpaceDN w:val="0"/>
              <w:adjustRightInd w:val="0"/>
              <w:rPr>
                <w:b/>
                <w:i/>
                <w:color w:val="000000" w:themeColor="text1"/>
                <w:u w:val="single"/>
              </w:rPr>
            </w:pPr>
          </w:p>
          <w:p w14:paraId="29B0F69D" w14:textId="77777777" w:rsidR="007C37A4" w:rsidRDefault="007C37A4" w:rsidP="00EF3F57">
            <w:pPr>
              <w:autoSpaceDE w:val="0"/>
              <w:autoSpaceDN w:val="0"/>
              <w:adjustRightInd w:val="0"/>
              <w:rPr>
                <w:b/>
                <w:i/>
                <w:color w:val="000000" w:themeColor="text1"/>
                <w:u w:val="single"/>
              </w:rPr>
            </w:pPr>
          </w:p>
          <w:p w14:paraId="04F1A660" w14:textId="77777777" w:rsidR="007C37A4" w:rsidRDefault="007C37A4" w:rsidP="00EF3F57">
            <w:pPr>
              <w:autoSpaceDE w:val="0"/>
              <w:autoSpaceDN w:val="0"/>
              <w:adjustRightInd w:val="0"/>
              <w:rPr>
                <w:b/>
                <w:i/>
                <w:color w:val="000000" w:themeColor="text1"/>
                <w:u w:val="single"/>
              </w:rPr>
            </w:pPr>
          </w:p>
          <w:p w14:paraId="45887356" w14:textId="77777777" w:rsidR="007C37A4" w:rsidRDefault="007C37A4" w:rsidP="00EF3F57">
            <w:pPr>
              <w:autoSpaceDE w:val="0"/>
              <w:autoSpaceDN w:val="0"/>
              <w:adjustRightInd w:val="0"/>
              <w:rPr>
                <w:b/>
                <w:i/>
                <w:color w:val="000000" w:themeColor="text1"/>
                <w:u w:val="single"/>
              </w:rPr>
            </w:pPr>
          </w:p>
          <w:p w14:paraId="1EBD8881" w14:textId="77777777" w:rsidR="007C37A4" w:rsidRDefault="007C37A4" w:rsidP="00EF3F57">
            <w:pPr>
              <w:autoSpaceDE w:val="0"/>
              <w:autoSpaceDN w:val="0"/>
              <w:adjustRightInd w:val="0"/>
              <w:rPr>
                <w:b/>
                <w:i/>
                <w:color w:val="000000" w:themeColor="text1"/>
                <w:u w:val="single"/>
              </w:rPr>
            </w:pPr>
          </w:p>
          <w:p w14:paraId="682A83AB" w14:textId="77777777" w:rsidR="007C37A4" w:rsidRDefault="007C37A4" w:rsidP="00EF3F57">
            <w:pPr>
              <w:autoSpaceDE w:val="0"/>
              <w:autoSpaceDN w:val="0"/>
              <w:adjustRightInd w:val="0"/>
              <w:rPr>
                <w:b/>
                <w:i/>
                <w:color w:val="000000" w:themeColor="text1"/>
                <w:u w:val="single"/>
              </w:rPr>
            </w:pPr>
          </w:p>
          <w:p w14:paraId="420A29E9" w14:textId="77777777" w:rsidR="007C37A4" w:rsidRDefault="007C37A4" w:rsidP="00EF3F57">
            <w:pPr>
              <w:autoSpaceDE w:val="0"/>
              <w:autoSpaceDN w:val="0"/>
              <w:adjustRightInd w:val="0"/>
              <w:rPr>
                <w:b/>
                <w:i/>
                <w:color w:val="000000" w:themeColor="text1"/>
                <w:u w:val="single"/>
              </w:rPr>
            </w:pPr>
          </w:p>
          <w:p w14:paraId="1AF6B3FA" w14:textId="77777777" w:rsidR="007C37A4" w:rsidRDefault="007C37A4" w:rsidP="00EF3F57">
            <w:pPr>
              <w:autoSpaceDE w:val="0"/>
              <w:autoSpaceDN w:val="0"/>
              <w:adjustRightInd w:val="0"/>
              <w:rPr>
                <w:b/>
                <w:i/>
                <w:color w:val="000000" w:themeColor="text1"/>
                <w:u w:val="single"/>
              </w:rPr>
            </w:pPr>
            <w:r>
              <w:rPr>
                <w:b/>
                <w:i/>
                <w:color w:val="000000" w:themeColor="text1"/>
                <w:u w:val="single"/>
              </w:rPr>
              <w:t>Activity 1</w:t>
            </w:r>
          </w:p>
          <w:p w14:paraId="0563399E" w14:textId="77777777" w:rsidR="007C37A4" w:rsidRDefault="007C37A4" w:rsidP="00EF3F57">
            <w:pPr>
              <w:autoSpaceDE w:val="0"/>
              <w:autoSpaceDN w:val="0"/>
              <w:adjustRightInd w:val="0"/>
              <w:rPr>
                <w:b/>
                <w:i/>
                <w:color w:val="000000" w:themeColor="text1"/>
                <w:u w:val="single"/>
              </w:rPr>
            </w:pPr>
          </w:p>
          <w:p w14:paraId="4AA613ED" w14:textId="77777777" w:rsidR="007C37A4" w:rsidRPr="00A16532" w:rsidRDefault="007C37A4" w:rsidP="007C37A4">
            <w:pPr>
              <w:pStyle w:val="ListParagraph"/>
              <w:numPr>
                <w:ilvl w:val="0"/>
                <w:numId w:val="3"/>
              </w:numPr>
              <w:autoSpaceDE w:val="0"/>
              <w:autoSpaceDN w:val="0"/>
              <w:adjustRightInd w:val="0"/>
              <w:rPr>
                <w:i/>
                <w:iCs/>
                <w:color w:val="000000" w:themeColor="text1"/>
              </w:rPr>
            </w:pPr>
            <w:proofErr w:type="gramStart"/>
            <w:r>
              <w:rPr>
                <w:color w:val="000000" w:themeColor="text1"/>
              </w:rPr>
              <w:lastRenderedPageBreak/>
              <w:t>Learners  search</w:t>
            </w:r>
            <w:proofErr w:type="gramEnd"/>
            <w:r>
              <w:rPr>
                <w:color w:val="000000" w:themeColor="text1"/>
              </w:rPr>
              <w:t xml:space="preserve"> the internet and note down the advantages of solar energy to the people of Abura and the Ghana as a whole.</w:t>
            </w:r>
          </w:p>
          <w:p w14:paraId="60574768" w14:textId="77777777" w:rsidR="007C37A4" w:rsidRDefault="007C37A4" w:rsidP="00EF3F57">
            <w:pPr>
              <w:pStyle w:val="ListParagraph"/>
              <w:autoSpaceDE w:val="0"/>
              <w:autoSpaceDN w:val="0"/>
              <w:adjustRightInd w:val="0"/>
              <w:ind w:left="1080"/>
              <w:rPr>
                <w:color w:val="000000" w:themeColor="text1"/>
              </w:rPr>
            </w:pPr>
          </w:p>
          <w:p w14:paraId="0F5B5898" w14:textId="77777777" w:rsidR="007C37A4" w:rsidRDefault="007C37A4" w:rsidP="00EF3F57">
            <w:pPr>
              <w:pStyle w:val="ListParagraph"/>
              <w:autoSpaceDE w:val="0"/>
              <w:autoSpaceDN w:val="0"/>
              <w:adjustRightInd w:val="0"/>
              <w:ind w:left="1080"/>
              <w:rPr>
                <w:color w:val="000000" w:themeColor="text1"/>
              </w:rPr>
            </w:pPr>
          </w:p>
          <w:p w14:paraId="3E6283B4" w14:textId="77777777" w:rsidR="007C37A4" w:rsidRDefault="007C37A4" w:rsidP="00EF3F57">
            <w:pPr>
              <w:autoSpaceDE w:val="0"/>
              <w:autoSpaceDN w:val="0"/>
              <w:adjustRightInd w:val="0"/>
              <w:rPr>
                <w:i/>
                <w:iCs/>
                <w:color w:val="000000" w:themeColor="text1"/>
              </w:rPr>
            </w:pPr>
            <w:r w:rsidRPr="00A16532">
              <w:rPr>
                <w:b/>
                <w:i/>
                <w:color w:val="000000" w:themeColor="text1"/>
                <w:u w:val="single"/>
              </w:rPr>
              <w:t>Activity 2</w:t>
            </w:r>
          </w:p>
          <w:p w14:paraId="64636AFA" w14:textId="77777777" w:rsidR="007C37A4" w:rsidRDefault="007C37A4" w:rsidP="00EF3F57"/>
          <w:p w14:paraId="550BE9D0" w14:textId="77777777" w:rsidR="007C37A4" w:rsidRPr="00A16532" w:rsidRDefault="007C37A4" w:rsidP="00EF3F57">
            <w:r>
              <w:t>Learners present their findings to the class</w:t>
            </w:r>
          </w:p>
        </w:tc>
      </w:tr>
      <w:tr w:rsidR="007C37A4" w14:paraId="44642F8E"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AB888C7" w14:textId="77777777" w:rsidR="007C37A4" w:rsidRDefault="007C37A4" w:rsidP="00EF3F57">
            <w:pPr>
              <w:rPr>
                <w:b/>
                <w:bCs/>
                <w:i/>
                <w:iCs/>
              </w:rPr>
            </w:pPr>
            <w:r>
              <w:rPr>
                <w:b/>
                <w:bCs/>
              </w:rPr>
              <w:lastRenderedPageBreak/>
              <w:t>Assessment</w:t>
            </w:r>
            <w:r>
              <w:rPr>
                <w:b/>
                <w:bCs/>
                <w:lang w:val="en-GB"/>
              </w:rPr>
              <w:t xml:space="preserve"> DoK aligned to the Curriculum and Subject Teacher Manual</w:t>
            </w:r>
          </w:p>
        </w:tc>
      </w:tr>
      <w:tr w:rsidR="007C37A4" w14:paraId="42FCDA7A"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52813EB0" w14:textId="77777777" w:rsidR="007C37A4" w:rsidRDefault="007C37A4" w:rsidP="00EF3F57">
            <w:pPr>
              <w:rPr>
                <w:sz w:val="22"/>
                <w:szCs w:val="22"/>
              </w:rPr>
            </w:pPr>
            <w:r w:rsidRPr="00A06B57">
              <w:rPr>
                <w:sz w:val="22"/>
                <w:szCs w:val="22"/>
              </w:rPr>
              <w:t xml:space="preserve">Level 3: Investigate and describe the environmental benefits of </w:t>
            </w:r>
            <w:proofErr w:type="spellStart"/>
            <w:r w:rsidRPr="00A06B57">
              <w:rPr>
                <w:sz w:val="22"/>
                <w:szCs w:val="22"/>
              </w:rPr>
              <w:t>utilising</w:t>
            </w:r>
            <w:proofErr w:type="spellEnd"/>
            <w:r w:rsidRPr="00A06B57">
              <w:rPr>
                <w:sz w:val="22"/>
                <w:szCs w:val="22"/>
              </w:rPr>
              <w:t xml:space="preserve"> solar energy as a renewable alternative in Ghana</w:t>
            </w:r>
          </w:p>
          <w:p w14:paraId="434ED98D" w14:textId="77777777" w:rsidR="007C37A4" w:rsidRDefault="007C37A4" w:rsidP="00EF3F57">
            <w:pPr>
              <w:rPr>
                <w:b/>
                <w:bCs/>
                <w:i/>
                <w:iCs/>
              </w:rPr>
            </w:pPr>
          </w:p>
        </w:tc>
      </w:tr>
      <w:tr w:rsidR="007C37A4" w14:paraId="2F495819"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9565581" w14:textId="77777777" w:rsidR="007C37A4" w:rsidRDefault="007C37A4" w:rsidP="00EF3F57">
            <w:pPr>
              <w:jc w:val="center"/>
              <w:rPr>
                <w:b/>
                <w:bCs/>
                <w:lang w:val="en-GB"/>
              </w:rPr>
            </w:pPr>
            <w:r>
              <w:rPr>
                <w:b/>
                <w:bCs/>
                <w:lang w:val="en-GB"/>
              </w:rPr>
              <w:t xml:space="preserve">Lesson Closure </w:t>
            </w:r>
          </w:p>
          <w:p w14:paraId="001B383E" w14:textId="77777777" w:rsidR="007C37A4" w:rsidRDefault="007C37A4" w:rsidP="00EF3F57">
            <w:pPr>
              <w:jc w:val="center"/>
              <w:rPr>
                <w:b/>
                <w:bCs/>
                <w:i/>
                <w:iCs/>
                <w:color w:val="FF0000"/>
              </w:rPr>
            </w:pPr>
            <w:r>
              <w:rPr>
                <w:b/>
                <w:bCs/>
                <w:i/>
                <w:iCs/>
                <w:color w:val="FF0000"/>
              </w:rPr>
              <w:t>In completing this part, refer to the Essential Questions to check that learning has taken place.</w:t>
            </w:r>
          </w:p>
        </w:tc>
      </w:tr>
      <w:tr w:rsidR="007C37A4" w14:paraId="6B347E09"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2BC58C0E" w14:textId="77777777" w:rsidR="007C37A4" w:rsidRDefault="007C37A4"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549AB633" w14:textId="77777777" w:rsidR="007C37A4" w:rsidRDefault="007C37A4"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14:paraId="4E4C9672" w14:textId="77777777" w:rsidR="007C37A4" w:rsidRDefault="007C37A4"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Summarize the lesson highlighting the salient points. </w:t>
            </w:r>
          </w:p>
        </w:tc>
      </w:tr>
      <w:tr w:rsidR="007C37A4" w14:paraId="7CC2F990"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D40B51" w14:textId="77777777" w:rsidR="007C37A4" w:rsidRDefault="007C37A4" w:rsidP="00EF3F57">
            <w:pPr>
              <w:jc w:val="center"/>
              <w:rPr>
                <w:b/>
                <w:bCs/>
              </w:rPr>
            </w:pPr>
            <w:r>
              <w:rPr>
                <w:b/>
                <w:bCs/>
              </w:rPr>
              <w:t>Reflection &amp; Remarks</w:t>
            </w:r>
          </w:p>
        </w:tc>
      </w:tr>
      <w:tr w:rsidR="007C37A4" w14:paraId="183E7A9D"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EED1307" w14:textId="77777777" w:rsidR="007C37A4" w:rsidRDefault="007C37A4" w:rsidP="00EF3F57">
            <w:pPr>
              <w:pStyle w:val="TableParagraph"/>
              <w:jc w:val="both"/>
              <w:rPr>
                <w:rFonts w:ascii="Times New Roman" w:hAnsi="Times New Roman" w:cs="Times New Roman"/>
                <w:i/>
                <w:sz w:val="24"/>
                <w:szCs w:val="24"/>
              </w:rPr>
            </w:pPr>
          </w:p>
          <w:p w14:paraId="47FFEE5A" w14:textId="77777777" w:rsidR="007C37A4" w:rsidRDefault="007C37A4"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w:t>
            </w:r>
          </w:p>
          <w:p w14:paraId="4067C15F" w14:textId="77777777" w:rsidR="007C37A4" w:rsidRDefault="007C37A4" w:rsidP="00EF3F57">
            <w:pPr>
              <w:pStyle w:val="TableParagraph"/>
              <w:jc w:val="both"/>
              <w:rPr>
                <w:rFonts w:ascii="Times New Roman" w:hAnsi="Times New Roman" w:cs="Times New Roman"/>
                <w:i/>
                <w:sz w:val="24"/>
                <w:szCs w:val="24"/>
              </w:rPr>
            </w:pPr>
          </w:p>
          <w:p w14:paraId="677228B5" w14:textId="77777777" w:rsidR="007C37A4" w:rsidRDefault="007C37A4" w:rsidP="00EF3F57">
            <w:pPr>
              <w:pStyle w:val="TableParagraph"/>
              <w:jc w:val="both"/>
              <w:rPr>
                <w:rFonts w:ascii="Times New Roman" w:hAnsi="Times New Roman" w:cs="Times New Roman"/>
                <w:i/>
                <w:sz w:val="24"/>
                <w:szCs w:val="24"/>
              </w:rPr>
            </w:pPr>
          </w:p>
          <w:p w14:paraId="2190A7BC" w14:textId="77777777" w:rsidR="007C37A4" w:rsidRDefault="007C37A4" w:rsidP="00EF3F57">
            <w:pPr>
              <w:pStyle w:val="TableParagraph"/>
              <w:jc w:val="both"/>
              <w:rPr>
                <w:rFonts w:ascii="Times New Roman" w:hAnsi="Times New Roman" w:cs="Times New Roman"/>
                <w:i/>
                <w:sz w:val="24"/>
                <w:szCs w:val="24"/>
              </w:rPr>
            </w:pPr>
          </w:p>
          <w:p w14:paraId="457F9410" w14:textId="77777777" w:rsidR="007C37A4" w:rsidRDefault="007C37A4" w:rsidP="00EF3F57">
            <w:pPr>
              <w:pStyle w:val="TableParagraph"/>
              <w:jc w:val="both"/>
              <w:rPr>
                <w:rFonts w:ascii="Times New Roman" w:hAnsi="Times New Roman" w:cs="Times New Roman"/>
                <w:i/>
                <w:sz w:val="24"/>
                <w:szCs w:val="24"/>
              </w:rPr>
            </w:pPr>
          </w:p>
          <w:p w14:paraId="4A600F91" w14:textId="77777777" w:rsidR="007C37A4" w:rsidRDefault="007C37A4"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14:paraId="6241FAC6" w14:textId="77777777" w:rsidR="007C37A4" w:rsidRDefault="007C37A4" w:rsidP="00EF3F57">
            <w:pPr>
              <w:pStyle w:val="TableParagraph"/>
              <w:jc w:val="both"/>
              <w:rPr>
                <w:rFonts w:ascii="Times New Roman" w:hAnsi="Times New Roman" w:cs="Times New Roman"/>
                <w:i/>
                <w:sz w:val="24"/>
                <w:szCs w:val="24"/>
              </w:rPr>
            </w:pPr>
          </w:p>
        </w:tc>
      </w:tr>
      <w:tr w:rsidR="007C37A4" w14:paraId="14F388BD"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F2961A" w14:textId="77777777" w:rsidR="007C37A4" w:rsidRDefault="007C37A4" w:rsidP="00EF3F57">
            <w:pPr>
              <w:jc w:val="center"/>
              <w:rPr>
                <w:b/>
                <w:color w:val="000000" w:themeColor="text1"/>
              </w:rPr>
            </w:pPr>
            <w:r>
              <w:rPr>
                <w:b/>
                <w:color w:val="000000" w:themeColor="text1"/>
              </w:rPr>
              <w:t>Lesson 2</w:t>
            </w:r>
          </w:p>
          <w:p w14:paraId="08753EB6" w14:textId="77777777" w:rsidR="007C37A4" w:rsidRDefault="007C37A4" w:rsidP="00EF3F57">
            <w:pPr>
              <w:jc w:val="center"/>
              <w:rPr>
                <w:b/>
                <w:bCs/>
              </w:rPr>
            </w:pPr>
            <w:r w:rsidRPr="00C17B59">
              <w:rPr>
                <w:b/>
                <w:bCs/>
              </w:rPr>
              <w:t>Identification and Explanation of Concepts Associated with Forces</w:t>
            </w:r>
          </w:p>
        </w:tc>
      </w:tr>
      <w:tr w:rsidR="007C37A4" w14:paraId="462D69E1"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D16C1D" w14:textId="77777777" w:rsidR="007C37A4" w:rsidRDefault="007C37A4" w:rsidP="00EF3F57">
            <w:pPr>
              <w:jc w:val="center"/>
              <w:rPr>
                <w:b/>
                <w:bCs/>
              </w:rPr>
            </w:pPr>
            <w:r>
              <w:rPr>
                <w:b/>
                <w:bCs/>
              </w:rPr>
              <w:t>Main Lesson</w:t>
            </w:r>
            <w:r>
              <w:rPr>
                <w:b/>
                <w:bCs/>
                <w:lang w:val="en-GB"/>
              </w:rPr>
              <w:t xml:space="preserve"> drawing on Concepts, Skills and Competencies to reinforce as in the Subject Teacher Manual</w:t>
            </w:r>
          </w:p>
        </w:tc>
      </w:tr>
      <w:tr w:rsidR="007C37A4" w14:paraId="6688974F"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43B24E" w14:textId="77777777" w:rsidR="007C37A4" w:rsidRDefault="007C37A4"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B1C44CF" w14:textId="77777777" w:rsidR="007C37A4" w:rsidRDefault="007C37A4" w:rsidP="00EF3F57">
            <w:pPr>
              <w:jc w:val="center"/>
              <w:rPr>
                <w:b/>
                <w:bCs/>
                <w:i/>
              </w:rPr>
            </w:pPr>
            <w:r>
              <w:rPr>
                <w:b/>
                <w:bCs/>
                <w:i/>
              </w:rPr>
              <w:t>Learner Activity</w:t>
            </w:r>
          </w:p>
        </w:tc>
      </w:tr>
      <w:tr w:rsidR="007C37A4" w14:paraId="3E01D3D8"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212190EF" w14:textId="77777777" w:rsidR="007C37A4" w:rsidRDefault="007C37A4"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1FC1F57F" w14:textId="77777777" w:rsidR="007C37A4" w:rsidRDefault="007C37A4"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Ask learners to </w:t>
            </w:r>
            <w:proofErr w:type="spellStart"/>
            <w:r>
              <w:rPr>
                <w:rFonts w:ascii="Times New Roman" w:eastAsia="Times New Roman" w:hAnsi="Times New Roman" w:cs="Times New Roman"/>
                <w:i/>
                <w:color w:val="000000" w:themeColor="text1"/>
                <w:sz w:val="24"/>
                <w:szCs w:val="24"/>
                <w:lang w:eastAsia="en-GB"/>
              </w:rPr>
              <w:t>reciete</w:t>
            </w:r>
            <w:proofErr w:type="spellEnd"/>
            <w:r>
              <w:rPr>
                <w:rFonts w:ascii="Times New Roman" w:eastAsia="Times New Roman" w:hAnsi="Times New Roman" w:cs="Times New Roman"/>
                <w:i/>
                <w:color w:val="000000" w:themeColor="text1"/>
                <w:sz w:val="24"/>
                <w:szCs w:val="24"/>
                <w:lang w:eastAsia="en-GB"/>
              </w:rPr>
              <w:t xml:space="preserve"> the National pledge</w:t>
            </w:r>
          </w:p>
          <w:p w14:paraId="6EF3C65A" w14:textId="77777777" w:rsidR="007C37A4" w:rsidRDefault="007C37A4" w:rsidP="00EF3F57">
            <w:pPr>
              <w:jc w:val="center"/>
              <w:rPr>
                <w:b/>
                <w:bCs/>
                <w:i/>
              </w:rPr>
            </w:pPr>
          </w:p>
          <w:p w14:paraId="190D53E6" w14:textId="77777777" w:rsidR="007C37A4" w:rsidRDefault="007C37A4" w:rsidP="00EF3F57">
            <w:pPr>
              <w:jc w:val="center"/>
              <w:rPr>
                <w:b/>
                <w:bCs/>
                <w:i/>
              </w:rPr>
            </w:pPr>
          </w:p>
          <w:p w14:paraId="2F5852EE" w14:textId="77777777" w:rsidR="007C37A4" w:rsidRDefault="007C37A4" w:rsidP="00EF3F57">
            <w:pPr>
              <w:jc w:val="center"/>
              <w:rPr>
                <w:b/>
                <w:bCs/>
                <w:i/>
              </w:rPr>
            </w:pPr>
          </w:p>
          <w:p w14:paraId="6A724D06" w14:textId="77777777" w:rsidR="007C37A4" w:rsidRDefault="007C37A4" w:rsidP="00EF3F57">
            <w:pPr>
              <w:jc w:val="center"/>
              <w:rPr>
                <w:b/>
                <w:bCs/>
                <w:i/>
              </w:rPr>
            </w:pPr>
          </w:p>
        </w:tc>
      </w:tr>
      <w:tr w:rsidR="007C37A4" w14:paraId="6E011992"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6728D830" w14:textId="77777777" w:rsidR="007C37A4" w:rsidRDefault="007C37A4" w:rsidP="00EF3F57">
            <w:pPr>
              <w:autoSpaceDE w:val="0"/>
              <w:autoSpaceDN w:val="0"/>
              <w:adjustRightInd w:val="0"/>
              <w:rPr>
                <w:b/>
                <w:i/>
                <w:color w:val="000000" w:themeColor="text1"/>
                <w:u w:val="single"/>
              </w:rPr>
            </w:pPr>
            <w:r>
              <w:rPr>
                <w:b/>
                <w:i/>
                <w:color w:val="000000" w:themeColor="text1"/>
                <w:u w:val="single"/>
              </w:rPr>
              <w:t>Introductory activity (25 minutes)</w:t>
            </w:r>
          </w:p>
          <w:p w14:paraId="24FA97A9" w14:textId="77777777" w:rsidR="007C37A4" w:rsidRPr="00D058D8" w:rsidRDefault="007C37A4" w:rsidP="00EF3F57">
            <w:pPr>
              <w:autoSpaceDE w:val="0"/>
              <w:autoSpaceDN w:val="0"/>
              <w:adjustRightInd w:val="0"/>
              <w:rPr>
                <w:bCs/>
                <w:i/>
                <w:color w:val="000000" w:themeColor="text1"/>
              </w:rPr>
            </w:pPr>
            <w:proofErr w:type="spellStart"/>
            <w:r>
              <w:rPr>
                <w:i/>
                <w:color w:val="000000" w:themeColor="text1"/>
              </w:rPr>
              <w:t>I.</w:t>
            </w:r>
            <w:r w:rsidRPr="00D058D8">
              <w:rPr>
                <w:i/>
                <w:color w:val="000000" w:themeColor="text1"/>
              </w:rPr>
              <w:t>Put</w:t>
            </w:r>
            <w:proofErr w:type="spellEnd"/>
            <w:r w:rsidRPr="00D058D8">
              <w:rPr>
                <w:i/>
                <w:color w:val="000000" w:themeColor="text1"/>
              </w:rPr>
              <w:t xml:space="preserve"> learners into mixed gender and mixed ability groups  </w:t>
            </w:r>
          </w:p>
          <w:p w14:paraId="3C98E94A" w14:textId="77777777" w:rsidR="007C37A4" w:rsidRDefault="007C37A4" w:rsidP="00EF3F57">
            <w:pPr>
              <w:pStyle w:val="ListParagraph"/>
              <w:ind w:left="1080"/>
              <w:jc w:val="both"/>
              <w:rPr>
                <w:i/>
                <w:color w:val="000000" w:themeColor="text1"/>
              </w:rPr>
            </w:pPr>
          </w:p>
          <w:p w14:paraId="513A8CE1" w14:textId="77777777" w:rsidR="007C37A4" w:rsidRDefault="007C37A4" w:rsidP="00EF3F57">
            <w:pPr>
              <w:autoSpaceDE w:val="0"/>
              <w:autoSpaceDN w:val="0"/>
              <w:adjustRightInd w:val="0"/>
              <w:rPr>
                <w:b/>
                <w:i/>
                <w:color w:val="000000" w:themeColor="text1"/>
                <w:u w:val="single"/>
              </w:rPr>
            </w:pPr>
          </w:p>
          <w:p w14:paraId="4E3B7B24" w14:textId="77777777" w:rsidR="007C37A4" w:rsidRDefault="007C37A4" w:rsidP="00EF3F57">
            <w:pPr>
              <w:autoSpaceDE w:val="0"/>
              <w:autoSpaceDN w:val="0"/>
              <w:adjustRightInd w:val="0"/>
              <w:rPr>
                <w:b/>
                <w:i/>
                <w:color w:val="000000" w:themeColor="text1"/>
                <w:u w:val="single"/>
              </w:rPr>
            </w:pPr>
            <w:proofErr w:type="spellStart"/>
            <w:r>
              <w:rPr>
                <w:i/>
                <w:color w:val="000000" w:themeColor="text1"/>
              </w:rPr>
              <w:lastRenderedPageBreak/>
              <w:t>II.Discuss</w:t>
            </w:r>
            <w:proofErr w:type="spellEnd"/>
            <w:r>
              <w:rPr>
                <w:i/>
                <w:color w:val="000000" w:themeColor="text1"/>
              </w:rPr>
              <w:t xml:space="preserve"> the project </w:t>
            </w:r>
            <w:proofErr w:type="spellStart"/>
            <w:r>
              <w:rPr>
                <w:i/>
                <w:color w:val="000000" w:themeColor="text1"/>
              </w:rPr>
              <w:t>senerio</w:t>
            </w:r>
            <w:proofErr w:type="spellEnd"/>
            <w:r>
              <w:rPr>
                <w:i/>
                <w:color w:val="000000" w:themeColor="text1"/>
              </w:rPr>
              <w:t xml:space="preserve"> and the expectation with the learners</w:t>
            </w:r>
          </w:p>
          <w:p w14:paraId="5AEFE107" w14:textId="77777777" w:rsidR="007C37A4" w:rsidRDefault="007C37A4" w:rsidP="00EF3F57">
            <w:pPr>
              <w:autoSpaceDE w:val="0"/>
              <w:autoSpaceDN w:val="0"/>
              <w:adjustRightInd w:val="0"/>
              <w:rPr>
                <w:b/>
                <w:i/>
                <w:color w:val="000000" w:themeColor="text1"/>
                <w:u w:val="single"/>
              </w:rPr>
            </w:pPr>
          </w:p>
          <w:p w14:paraId="3F98B84A" w14:textId="77777777" w:rsidR="007C37A4" w:rsidRDefault="007C37A4" w:rsidP="00EF3F57">
            <w:pPr>
              <w:autoSpaceDE w:val="0"/>
              <w:autoSpaceDN w:val="0"/>
              <w:adjustRightInd w:val="0"/>
              <w:rPr>
                <w:b/>
                <w:i/>
                <w:color w:val="000000" w:themeColor="text1"/>
              </w:rPr>
            </w:pPr>
            <w:r w:rsidRPr="00AC7A3D">
              <w:rPr>
                <w:b/>
                <w:i/>
                <w:color w:val="000000" w:themeColor="text1"/>
              </w:rPr>
              <w:t>Project</w:t>
            </w:r>
            <w:r>
              <w:rPr>
                <w:b/>
                <w:i/>
                <w:color w:val="000000" w:themeColor="text1"/>
                <w:u w:val="single"/>
              </w:rPr>
              <w:t xml:space="preserve"> </w:t>
            </w:r>
            <w:proofErr w:type="spellStart"/>
            <w:r>
              <w:rPr>
                <w:b/>
                <w:i/>
                <w:color w:val="000000" w:themeColor="text1"/>
              </w:rPr>
              <w:t>Senerio</w:t>
            </w:r>
            <w:proofErr w:type="spellEnd"/>
          </w:p>
          <w:p w14:paraId="60E2B431" w14:textId="77777777" w:rsidR="007C37A4" w:rsidRDefault="007C37A4" w:rsidP="00EF3F57">
            <w:pPr>
              <w:autoSpaceDE w:val="0"/>
              <w:autoSpaceDN w:val="0"/>
              <w:adjustRightInd w:val="0"/>
              <w:rPr>
                <w:b/>
                <w:i/>
                <w:color w:val="000000" w:themeColor="text1"/>
                <w:u w:val="single"/>
              </w:rPr>
            </w:pPr>
            <w:r>
              <w:rPr>
                <w:b/>
                <w:i/>
                <w:color w:val="000000" w:themeColor="text1"/>
              </w:rPr>
              <w:t xml:space="preserve">The Government of Ghana, in her quest to provide sustainable and clean energy to her citizen, has </w:t>
            </w:r>
            <w:proofErr w:type="spellStart"/>
            <w:r>
              <w:rPr>
                <w:b/>
                <w:i/>
                <w:color w:val="000000" w:themeColor="text1"/>
              </w:rPr>
              <w:t>awareded</w:t>
            </w:r>
            <w:proofErr w:type="spellEnd"/>
            <w:r>
              <w:rPr>
                <w:b/>
                <w:i/>
                <w:color w:val="000000" w:themeColor="text1"/>
              </w:rPr>
              <w:t xml:space="preserve"> a contract to </w:t>
            </w:r>
            <w:proofErr w:type="spellStart"/>
            <w:r>
              <w:rPr>
                <w:b/>
                <w:i/>
                <w:color w:val="000000" w:themeColor="text1"/>
              </w:rPr>
              <w:t>intall</w:t>
            </w:r>
            <w:proofErr w:type="spellEnd"/>
            <w:r>
              <w:rPr>
                <w:b/>
                <w:i/>
                <w:color w:val="000000" w:themeColor="text1"/>
              </w:rPr>
              <w:t xml:space="preserve"> solar panel at Abura Community. What disadvantages will this project have on the people of Abura?</w:t>
            </w:r>
          </w:p>
          <w:p w14:paraId="74279650" w14:textId="77777777" w:rsidR="007C37A4" w:rsidRDefault="007C37A4" w:rsidP="00EF3F57">
            <w:pPr>
              <w:autoSpaceDE w:val="0"/>
              <w:autoSpaceDN w:val="0"/>
              <w:adjustRightInd w:val="0"/>
              <w:rPr>
                <w:b/>
                <w:i/>
                <w:color w:val="000000" w:themeColor="text1"/>
                <w:u w:val="single"/>
              </w:rPr>
            </w:pPr>
          </w:p>
          <w:p w14:paraId="2DBE6516" w14:textId="77777777" w:rsidR="007C37A4" w:rsidRDefault="007C37A4" w:rsidP="00EF3F57">
            <w:pPr>
              <w:autoSpaceDE w:val="0"/>
              <w:autoSpaceDN w:val="0"/>
              <w:adjustRightInd w:val="0"/>
              <w:rPr>
                <w:bCs/>
                <w:i/>
                <w:color w:val="000000" w:themeColor="text1"/>
              </w:rPr>
            </w:pPr>
          </w:p>
          <w:p w14:paraId="7C38D7BA" w14:textId="77777777" w:rsidR="007C37A4" w:rsidRDefault="007C37A4" w:rsidP="00EF3F57">
            <w:pPr>
              <w:autoSpaceDE w:val="0"/>
              <w:autoSpaceDN w:val="0"/>
              <w:adjustRightInd w:val="0"/>
              <w:rPr>
                <w:b/>
                <w:i/>
                <w:color w:val="000000" w:themeColor="text1"/>
                <w:u w:val="single"/>
              </w:rPr>
            </w:pPr>
            <w:r>
              <w:rPr>
                <w:b/>
                <w:i/>
                <w:color w:val="000000" w:themeColor="text1"/>
                <w:u w:val="single"/>
              </w:rPr>
              <w:t xml:space="preserve"> Activity 1 (40 minutes)</w:t>
            </w:r>
          </w:p>
          <w:p w14:paraId="2BB8F980" w14:textId="77777777" w:rsidR="007C37A4" w:rsidRDefault="007C37A4" w:rsidP="00EF3F57">
            <w:pPr>
              <w:autoSpaceDE w:val="0"/>
              <w:autoSpaceDN w:val="0"/>
              <w:adjustRightInd w:val="0"/>
              <w:rPr>
                <w:color w:val="000000" w:themeColor="text1"/>
              </w:rPr>
            </w:pPr>
            <w:proofErr w:type="spellStart"/>
            <w:r>
              <w:rPr>
                <w:color w:val="000000" w:themeColor="text1"/>
              </w:rPr>
              <w:t>I.In</w:t>
            </w:r>
            <w:proofErr w:type="spellEnd"/>
            <w:r>
              <w:rPr>
                <w:color w:val="000000" w:themeColor="text1"/>
              </w:rPr>
              <w:t xml:space="preserve"> their mixed-gender and mixed ability groups, ask learners to search the internet and note down the advantages of solar energy to the people of Abura and the Ghana as a whole.</w:t>
            </w:r>
          </w:p>
          <w:p w14:paraId="724871F2" w14:textId="77777777" w:rsidR="007C37A4" w:rsidRDefault="007C37A4" w:rsidP="00EF3F57">
            <w:pPr>
              <w:autoSpaceDE w:val="0"/>
              <w:autoSpaceDN w:val="0"/>
              <w:adjustRightInd w:val="0"/>
              <w:rPr>
                <w:color w:val="000000" w:themeColor="text1"/>
              </w:rPr>
            </w:pPr>
          </w:p>
          <w:p w14:paraId="604857EF" w14:textId="77777777" w:rsidR="007C37A4" w:rsidRDefault="007C37A4" w:rsidP="00EF3F57">
            <w:pPr>
              <w:autoSpaceDE w:val="0"/>
              <w:autoSpaceDN w:val="0"/>
              <w:adjustRightInd w:val="0"/>
              <w:rPr>
                <w:color w:val="000000" w:themeColor="text1"/>
              </w:rPr>
            </w:pPr>
          </w:p>
          <w:p w14:paraId="526251F3" w14:textId="77777777" w:rsidR="007C37A4" w:rsidRDefault="007C37A4" w:rsidP="00EF3F57">
            <w:pPr>
              <w:autoSpaceDE w:val="0"/>
              <w:autoSpaceDN w:val="0"/>
              <w:adjustRightInd w:val="0"/>
              <w:rPr>
                <w:color w:val="000000" w:themeColor="text1"/>
              </w:rPr>
            </w:pPr>
          </w:p>
          <w:p w14:paraId="20EEC739" w14:textId="77777777" w:rsidR="007C37A4" w:rsidRPr="00C17700" w:rsidRDefault="007C37A4" w:rsidP="00EF3F57">
            <w:pPr>
              <w:autoSpaceDE w:val="0"/>
              <w:autoSpaceDN w:val="0"/>
              <w:adjustRightInd w:val="0"/>
              <w:rPr>
                <w:color w:val="000000" w:themeColor="text1"/>
              </w:rPr>
            </w:pPr>
          </w:p>
          <w:p w14:paraId="035D976C" w14:textId="77777777" w:rsidR="007C37A4" w:rsidRDefault="007C37A4" w:rsidP="00EF3F57">
            <w:pPr>
              <w:autoSpaceDE w:val="0"/>
              <w:autoSpaceDN w:val="0"/>
              <w:adjustRightInd w:val="0"/>
              <w:rPr>
                <w:b/>
                <w:i/>
                <w:color w:val="000000" w:themeColor="text1"/>
                <w:u w:val="single"/>
              </w:rPr>
            </w:pPr>
            <w:r>
              <w:rPr>
                <w:b/>
                <w:i/>
                <w:color w:val="000000" w:themeColor="text1"/>
                <w:u w:val="single"/>
              </w:rPr>
              <w:t>Activity 2 (40 minutes)</w:t>
            </w:r>
          </w:p>
          <w:p w14:paraId="3886C92D" w14:textId="77777777" w:rsidR="007C37A4" w:rsidRPr="00A16532" w:rsidRDefault="007C37A4" w:rsidP="00EF3F57">
            <w:pPr>
              <w:autoSpaceDE w:val="0"/>
              <w:autoSpaceDN w:val="0"/>
              <w:adjustRightInd w:val="0"/>
              <w:rPr>
                <w:i/>
                <w:iCs/>
                <w:color w:val="000000" w:themeColor="text1"/>
              </w:rPr>
            </w:pPr>
            <w:r>
              <w:rPr>
                <w:i/>
                <w:iCs/>
                <w:color w:val="000000" w:themeColor="text1"/>
              </w:rPr>
              <w:t>Ask each group to present their findings</w:t>
            </w:r>
          </w:p>
          <w:p w14:paraId="25E08D01" w14:textId="77777777" w:rsidR="007C37A4" w:rsidRPr="00C17700" w:rsidRDefault="007C37A4" w:rsidP="00EF3F57">
            <w:pPr>
              <w:autoSpaceDE w:val="0"/>
              <w:autoSpaceDN w:val="0"/>
              <w:adjustRightInd w:val="0"/>
              <w:rPr>
                <w:bCs/>
                <w:i/>
                <w:color w:val="000000" w:themeColor="text1"/>
              </w:rPr>
            </w:pPr>
            <w:r w:rsidRPr="00C17700">
              <w:rPr>
                <w:i/>
                <w:iCs/>
              </w:rPr>
              <w:t xml:space="preserve"> </w:t>
            </w:r>
          </w:p>
          <w:p w14:paraId="328E280B" w14:textId="77777777" w:rsidR="007C37A4" w:rsidRDefault="007C37A4" w:rsidP="00EF3F57">
            <w:pPr>
              <w:autoSpaceDE w:val="0"/>
              <w:autoSpaceDN w:val="0"/>
              <w:adjustRightInd w:val="0"/>
              <w:rPr>
                <w:b/>
                <w:i/>
                <w:color w:val="000000" w:themeColor="text1"/>
                <w:u w:val="single"/>
              </w:rPr>
            </w:pPr>
          </w:p>
          <w:p w14:paraId="12A30F2E" w14:textId="77777777" w:rsidR="007C37A4" w:rsidRDefault="007C37A4" w:rsidP="00EF3F57">
            <w:pPr>
              <w:autoSpaceDE w:val="0"/>
              <w:autoSpaceDN w:val="0"/>
              <w:adjustRightInd w:val="0"/>
              <w:rPr>
                <w:b/>
                <w:i/>
                <w:color w:val="000000" w:themeColor="text1"/>
                <w:u w:val="single"/>
              </w:rPr>
            </w:pPr>
          </w:p>
          <w:p w14:paraId="148A21BE" w14:textId="77777777" w:rsidR="007C37A4" w:rsidRDefault="007C37A4"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123D3B2F" w14:textId="77777777" w:rsidR="007C37A4" w:rsidRDefault="007C37A4" w:rsidP="00EF3F57">
            <w:pPr>
              <w:autoSpaceDE w:val="0"/>
              <w:autoSpaceDN w:val="0"/>
              <w:adjustRightInd w:val="0"/>
              <w:rPr>
                <w:b/>
                <w:i/>
                <w:color w:val="000000" w:themeColor="text1"/>
                <w:u w:val="single"/>
              </w:rPr>
            </w:pPr>
            <w:r>
              <w:rPr>
                <w:b/>
                <w:i/>
                <w:color w:val="000000" w:themeColor="text1"/>
                <w:u w:val="single"/>
              </w:rPr>
              <w:lastRenderedPageBreak/>
              <w:t>Introductory activity (25 minutes)</w:t>
            </w:r>
          </w:p>
          <w:p w14:paraId="521446A6" w14:textId="77777777" w:rsidR="007C37A4" w:rsidRPr="0057785C" w:rsidRDefault="007C37A4" w:rsidP="00EF3F57">
            <w:pPr>
              <w:rPr>
                <w:i/>
                <w:color w:val="000000" w:themeColor="text1"/>
              </w:rPr>
            </w:pPr>
            <w:r>
              <w:rPr>
                <w:i/>
                <w:iCs/>
              </w:rPr>
              <w:t>I.</w:t>
            </w:r>
            <w:r w:rsidRPr="0057785C">
              <w:rPr>
                <w:i/>
                <w:iCs/>
              </w:rPr>
              <w:t xml:space="preserve"> Learners seated in their mixed-gender and mixed ability groups.</w:t>
            </w:r>
          </w:p>
          <w:p w14:paraId="6EE74091" w14:textId="77777777" w:rsidR="007C37A4" w:rsidRDefault="007C37A4" w:rsidP="00EF3F57">
            <w:pPr>
              <w:rPr>
                <w:b/>
                <w:bCs/>
                <w:i/>
                <w:color w:val="000000" w:themeColor="text1"/>
                <w:u w:val="single"/>
              </w:rPr>
            </w:pPr>
          </w:p>
          <w:p w14:paraId="38A4FAF4" w14:textId="77777777" w:rsidR="007C37A4" w:rsidRDefault="007C37A4" w:rsidP="00EF3F57">
            <w:pPr>
              <w:rPr>
                <w:i/>
                <w:color w:val="000000" w:themeColor="text1"/>
              </w:rPr>
            </w:pPr>
          </w:p>
          <w:p w14:paraId="2C3C3B48" w14:textId="77777777" w:rsidR="007C37A4" w:rsidRPr="0057785C" w:rsidRDefault="007C37A4" w:rsidP="00EF3F57">
            <w:pPr>
              <w:rPr>
                <w:i/>
                <w:color w:val="000000" w:themeColor="text1"/>
              </w:rPr>
            </w:pPr>
            <w:r>
              <w:rPr>
                <w:i/>
                <w:color w:val="000000" w:themeColor="text1"/>
              </w:rPr>
              <w:lastRenderedPageBreak/>
              <w:t xml:space="preserve">II. </w:t>
            </w:r>
            <w:r w:rsidRPr="0057785C">
              <w:rPr>
                <w:i/>
                <w:color w:val="000000" w:themeColor="text1"/>
              </w:rPr>
              <w:t xml:space="preserve">Learners note the project </w:t>
            </w:r>
            <w:proofErr w:type="spellStart"/>
            <w:r w:rsidRPr="0057785C">
              <w:rPr>
                <w:i/>
                <w:color w:val="000000" w:themeColor="text1"/>
              </w:rPr>
              <w:t>senerio</w:t>
            </w:r>
            <w:proofErr w:type="spellEnd"/>
            <w:r w:rsidRPr="0057785C">
              <w:rPr>
                <w:i/>
                <w:color w:val="000000" w:themeColor="text1"/>
              </w:rPr>
              <w:t xml:space="preserve"> and what is expected of them.</w:t>
            </w:r>
          </w:p>
          <w:p w14:paraId="1DBB0E6D" w14:textId="77777777" w:rsidR="007C37A4" w:rsidRDefault="007C37A4" w:rsidP="00EF3F57">
            <w:pPr>
              <w:autoSpaceDE w:val="0"/>
              <w:autoSpaceDN w:val="0"/>
              <w:adjustRightInd w:val="0"/>
              <w:rPr>
                <w:bCs/>
                <w:i/>
                <w:color w:val="000000" w:themeColor="text1"/>
              </w:rPr>
            </w:pPr>
          </w:p>
          <w:p w14:paraId="2C253A33" w14:textId="77777777" w:rsidR="007C37A4" w:rsidRDefault="007C37A4" w:rsidP="00EF3F57">
            <w:pPr>
              <w:autoSpaceDE w:val="0"/>
              <w:autoSpaceDN w:val="0"/>
              <w:adjustRightInd w:val="0"/>
              <w:rPr>
                <w:bCs/>
                <w:i/>
                <w:color w:val="000000" w:themeColor="text1"/>
              </w:rPr>
            </w:pPr>
          </w:p>
          <w:p w14:paraId="2B367EC3" w14:textId="77777777" w:rsidR="007C37A4" w:rsidRDefault="007C37A4" w:rsidP="00EF3F57">
            <w:pPr>
              <w:autoSpaceDE w:val="0"/>
              <w:autoSpaceDN w:val="0"/>
              <w:adjustRightInd w:val="0"/>
              <w:rPr>
                <w:bCs/>
                <w:i/>
                <w:color w:val="000000" w:themeColor="text1"/>
              </w:rPr>
            </w:pPr>
          </w:p>
          <w:p w14:paraId="64A9B636" w14:textId="77777777" w:rsidR="007C37A4" w:rsidRDefault="007C37A4" w:rsidP="00EF3F57">
            <w:pPr>
              <w:autoSpaceDE w:val="0"/>
              <w:autoSpaceDN w:val="0"/>
              <w:adjustRightInd w:val="0"/>
              <w:rPr>
                <w:bCs/>
                <w:i/>
                <w:color w:val="000000" w:themeColor="text1"/>
              </w:rPr>
            </w:pPr>
            <w:r>
              <w:rPr>
                <w:bCs/>
                <w:i/>
                <w:color w:val="000000" w:themeColor="text1"/>
              </w:rPr>
              <w:t xml:space="preserve"> </w:t>
            </w:r>
          </w:p>
          <w:p w14:paraId="5DC0185F" w14:textId="77777777" w:rsidR="007C37A4" w:rsidRDefault="007C37A4" w:rsidP="00EF3F57">
            <w:pPr>
              <w:autoSpaceDE w:val="0"/>
              <w:autoSpaceDN w:val="0"/>
              <w:adjustRightInd w:val="0"/>
              <w:rPr>
                <w:bCs/>
                <w:i/>
                <w:color w:val="000000" w:themeColor="text1"/>
              </w:rPr>
            </w:pPr>
          </w:p>
          <w:p w14:paraId="2D73DDCA" w14:textId="77777777" w:rsidR="007C37A4" w:rsidRDefault="007C37A4" w:rsidP="00EF3F57">
            <w:pPr>
              <w:autoSpaceDE w:val="0"/>
              <w:autoSpaceDN w:val="0"/>
              <w:adjustRightInd w:val="0"/>
              <w:rPr>
                <w:bCs/>
                <w:i/>
                <w:color w:val="000000" w:themeColor="text1"/>
              </w:rPr>
            </w:pPr>
          </w:p>
          <w:p w14:paraId="511049BA" w14:textId="77777777" w:rsidR="007C37A4" w:rsidRDefault="007C37A4" w:rsidP="00EF3F57">
            <w:pPr>
              <w:autoSpaceDE w:val="0"/>
              <w:autoSpaceDN w:val="0"/>
              <w:adjustRightInd w:val="0"/>
              <w:rPr>
                <w:bCs/>
                <w:i/>
                <w:color w:val="000000" w:themeColor="text1"/>
              </w:rPr>
            </w:pPr>
          </w:p>
          <w:p w14:paraId="78E93903" w14:textId="77777777" w:rsidR="007C37A4" w:rsidRDefault="007C37A4" w:rsidP="00EF3F57">
            <w:pPr>
              <w:autoSpaceDE w:val="0"/>
              <w:autoSpaceDN w:val="0"/>
              <w:adjustRightInd w:val="0"/>
              <w:rPr>
                <w:bCs/>
                <w:i/>
                <w:color w:val="000000" w:themeColor="text1"/>
              </w:rPr>
            </w:pPr>
          </w:p>
          <w:p w14:paraId="263D1D21" w14:textId="77777777" w:rsidR="007C37A4" w:rsidRDefault="007C37A4" w:rsidP="00EF3F57">
            <w:pPr>
              <w:autoSpaceDE w:val="0"/>
              <w:autoSpaceDN w:val="0"/>
              <w:adjustRightInd w:val="0"/>
              <w:rPr>
                <w:bCs/>
                <w:i/>
                <w:color w:val="000000" w:themeColor="text1"/>
              </w:rPr>
            </w:pPr>
          </w:p>
          <w:p w14:paraId="11934A57" w14:textId="77777777" w:rsidR="007C37A4" w:rsidRPr="005E418F" w:rsidRDefault="007C37A4" w:rsidP="00EF3F57">
            <w:pPr>
              <w:autoSpaceDE w:val="0"/>
              <w:autoSpaceDN w:val="0"/>
              <w:adjustRightInd w:val="0"/>
              <w:rPr>
                <w:bCs/>
                <w:i/>
                <w:color w:val="000000" w:themeColor="text1"/>
              </w:rPr>
            </w:pPr>
          </w:p>
          <w:p w14:paraId="5A97ACCB" w14:textId="77777777" w:rsidR="007C37A4" w:rsidRDefault="007C37A4" w:rsidP="00EF3F57">
            <w:pPr>
              <w:autoSpaceDE w:val="0"/>
              <w:autoSpaceDN w:val="0"/>
              <w:adjustRightInd w:val="0"/>
              <w:rPr>
                <w:b/>
                <w:i/>
                <w:color w:val="000000" w:themeColor="text1"/>
                <w:u w:val="single"/>
              </w:rPr>
            </w:pPr>
          </w:p>
          <w:p w14:paraId="07CCC2A3" w14:textId="77777777" w:rsidR="007C37A4" w:rsidRDefault="007C37A4" w:rsidP="00EF3F57">
            <w:pPr>
              <w:autoSpaceDE w:val="0"/>
              <w:autoSpaceDN w:val="0"/>
              <w:adjustRightInd w:val="0"/>
              <w:rPr>
                <w:b/>
                <w:i/>
                <w:color w:val="000000" w:themeColor="text1"/>
                <w:u w:val="single"/>
              </w:rPr>
            </w:pPr>
          </w:p>
          <w:p w14:paraId="5553A75A" w14:textId="77777777" w:rsidR="007C37A4" w:rsidRDefault="007C37A4" w:rsidP="00EF3F57">
            <w:pPr>
              <w:autoSpaceDE w:val="0"/>
              <w:autoSpaceDN w:val="0"/>
              <w:adjustRightInd w:val="0"/>
              <w:rPr>
                <w:b/>
                <w:i/>
                <w:color w:val="000000" w:themeColor="text1"/>
                <w:u w:val="single"/>
              </w:rPr>
            </w:pPr>
            <w:r>
              <w:rPr>
                <w:b/>
                <w:i/>
                <w:color w:val="000000" w:themeColor="text1"/>
                <w:u w:val="single"/>
              </w:rPr>
              <w:t>Activity 1</w:t>
            </w:r>
          </w:p>
          <w:p w14:paraId="0548141F" w14:textId="77777777" w:rsidR="007C37A4" w:rsidRPr="00A16532" w:rsidRDefault="007C37A4" w:rsidP="007C37A4">
            <w:pPr>
              <w:pStyle w:val="ListParagraph"/>
              <w:numPr>
                <w:ilvl w:val="0"/>
                <w:numId w:val="8"/>
              </w:numPr>
              <w:autoSpaceDE w:val="0"/>
              <w:autoSpaceDN w:val="0"/>
              <w:adjustRightInd w:val="0"/>
              <w:rPr>
                <w:i/>
                <w:iCs/>
                <w:color w:val="000000" w:themeColor="text1"/>
              </w:rPr>
            </w:pPr>
            <w:proofErr w:type="gramStart"/>
            <w:r>
              <w:rPr>
                <w:color w:val="000000" w:themeColor="text1"/>
              </w:rPr>
              <w:t>Learners  search</w:t>
            </w:r>
            <w:proofErr w:type="gramEnd"/>
            <w:r>
              <w:rPr>
                <w:color w:val="000000" w:themeColor="text1"/>
              </w:rPr>
              <w:t xml:space="preserve"> the internet and note down the advantages of solar energy to the people of Abura and the Ghana as a whole.</w:t>
            </w:r>
          </w:p>
          <w:p w14:paraId="3938965F" w14:textId="77777777" w:rsidR="007C37A4" w:rsidRDefault="007C37A4" w:rsidP="00EF3F57">
            <w:pPr>
              <w:pStyle w:val="ListParagraph"/>
              <w:autoSpaceDE w:val="0"/>
              <w:autoSpaceDN w:val="0"/>
              <w:adjustRightInd w:val="0"/>
              <w:ind w:left="1080"/>
              <w:rPr>
                <w:color w:val="000000" w:themeColor="text1"/>
              </w:rPr>
            </w:pPr>
          </w:p>
          <w:p w14:paraId="4AED7B53" w14:textId="77777777" w:rsidR="007C37A4" w:rsidRDefault="007C37A4" w:rsidP="00EF3F57">
            <w:pPr>
              <w:pStyle w:val="ListParagraph"/>
              <w:autoSpaceDE w:val="0"/>
              <w:autoSpaceDN w:val="0"/>
              <w:adjustRightInd w:val="0"/>
              <w:ind w:left="1080"/>
              <w:rPr>
                <w:color w:val="000000" w:themeColor="text1"/>
              </w:rPr>
            </w:pPr>
          </w:p>
          <w:p w14:paraId="13A0FD91" w14:textId="77777777" w:rsidR="007C37A4" w:rsidRDefault="007C37A4" w:rsidP="00EF3F57">
            <w:pPr>
              <w:autoSpaceDE w:val="0"/>
              <w:autoSpaceDN w:val="0"/>
              <w:adjustRightInd w:val="0"/>
              <w:rPr>
                <w:b/>
                <w:i/>
                <w:color w:val="000000" w:themeColor="text1"/>
                <w:u w:val="single"/>
              </w:rPr>
            </w:pPr>
          </w:p>
          <w:p w14:paraId="222C520F" w14:textId="77777777" w:rsidR="007C37A4" w:rsidRDefault="007C37A4" w:rsidP="00EF3F57">
            <w:pPr>
              <w:autoSpaceDE w:val="0"/>
              <w:autoSpaceDN w:val="0"/>
              <w:adjustRightInd w:val="0"/>
              <w:rPr>
                <w:b/>
                <w:i/>
                <w:color w:val="000000" w:themeColor="text1"/>
                <w:u w:val="single"/>
              </w:rPr>
            </w:pPr>
          </w:p>
          <w:p w14:paraId="1954CDA3" w14:textId="77777777" w:rsidR="007C37A4" w:rsidRDefault="007C37A4" w:rsidP="00EF3F57">
            <w:pPr>
              <w:autoSpaceDE w:val="0"/>
              <w:autoSpaceDN w:val="0"/>
              <w:adjustRightInd w:val="0"/>
              <w:rPr>
                <w:i/>
                <w:iCs/>
                <w:color w:val="000000" w:themeColor="text1"/>
              </w:rPr>
            </w:pPr>
            <w:r w:rsidRPr="00A16532">
              <w:rPr>
                <w:b/>
                <w:i/>
                <w:color w:val="000000" w:themeColor="text1"/>
                <w:u w:val="single"/>
              </w:rPr>
              <w:t>Activity 2</w:t>
            </w:r>
          </w:p>
          <w:p w14:paraId="6561A4EE" w14:textId="77777777" w:rsidR="007C37A4" w:rsidRPr="00C17700" w:rsidRDefault="007C37A4" w:rsidP="00EF3F57">
            <w:pPr>
              <w:rPr>
                <w:bCs/>
                <w:i/>
              </w:rPr>
            </w:pPr>
            <w:r>
              <w:t>Learners present their findings to the class</w:t>
            </w:r>
          </w:p>
        </w:tc>
      </w:tr>
      <w:tr w:rsidR="007C37A4" w14:paraId="78C1828B"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B3EF172" w14:textId="77777777" w:rsidR="007C37A4" w:rsidRDefault="007C37A4" w:rsidP="00EF3F57">
            <w:pPr>
              <w:rPr>
                <w:b/>
                <w:bCs/>
                <w:i/>
                <w:iCs/>
              </w:rPr>
            </w:pPr>
            <w:r>
              <w:rPr>
                <w:b/>
                <w:bCs/>
              </w:rPr>
              <w:lastRenderedPageBreak/>
              <w:t>Assessment</w:t>
            </w:r>
            <w:r>
              <w:rPr>
                <w:b/>
                <w:bCs/>
                <w:lang w:val="en-GB"/>
              </w:rPr>
              <w:t xml:space="preserve"> DoK aligned to the Curriculum and Subject Teacher Manual</w:t>
            </w:r>
          </w:p>
        </w:tc>
      </w:tr>
      <w:tr w:rsidR="007C37A4" w14:paraId="65AA81A4"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32BA106C" w14:textId="77777777" w:rsidR="007C37A4" w:rsidRDefault="007C37A4" w:rsidP="00EF3F57">
            <w:pPr>
              <w:rPr>
                <w:sz w:val="22"/>
                <w:szCs w:val="22"/>
              </w:rPr>
            </w:pPr>
            <w:r w:rsidRPr="00C17700">
              <w:rPr>
                <w:sz w:val="22"/>
                <w:szCs w:val="22"/>
              </w:rPr>
              <w:t>Level 3: Investigate and des</w:t>
            </w:r>
            <w:r>
              <w:rPr>
                <w:sz w:val="22"/>
                <w:szCs w:val="22"/>
              </w:rPr>
              <w:t>cribe the challenges</w:t>
            </w:r>
            <w:r w:rsidRPr="00C17700">
              <w:rPr>
                <w:sz w:val="22"/>
                <w:szCs w:val="22"/>
              </w:rPr>
              <w:t xml:space="preserve"> of </w:t>
            </w:r>
            <w:proofErr w:type="spellStart"/>
            <w:r w:rsidRPr="00C17700">
              <w:rPr>
                <w:sz w:val="22"/>
                <w:szCs w:val="22"/>
              </w:rPr>
              <w:t>utilising</w:t>
            </w:r>
            <w:proofErr w:type="spellEnd"/>
            <w:r w:rsidRPr="00C17700">
              <w:rPr>
                <w:sz w:val="22"/>
                <w:szCs w:val="22"/>
              </w:rPr>
              <w:t xml:space="preserve"> solar energy as a renewable alternative in Ghana.</w:t>
            </w:r>
          </w:p>
          <w:p w14:paraId="2714D7E0" w14:textId="77777777" w:rsidR="007C37A4" w:rsidRDefault="007C37A4" w:rsidP="00EF3F57">
            <w:pPr>
              <w:rPr>
                <w:b/>
                <w:bCs/>
                <w:i/>
                <w:iCs/>
              </w:rPr>
            </w:pPr>
          </w:p>
        </w:tc>
      </w:tr>
      <w:tr w:rsidR="007C37A4" w14:paraId="7582B64D"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3C658A" w14:textId="77777777" w:rsidR="007C37A4" w:rsidRDefault="007C37A4" w:rsidP="00EF3F57">
            <w:pPr>
              <w:jc w:val="center"/>
              <w:rPr>
                <w:b/>
                <w:bCs/>
                <w:lang w:val="en-GB"/>
              </w:rPr>
            </w:pPr>
            <w:r>
              <w:rPr>
                <w:b/>
                <w:bCs/>
                <w:lang w:val="en-GB"/>
              </w:rPr>
              <w:t xml:space="preserve">Lesson Closure </w:t>
            </w:r>
          </w:p>
          <w:p w14:paraId="7D104DB9" w14:textId="77777777" w:rsidR="007C37A4" w:rsidRDefault="007C37A4" w:rsidP="00EF3F57">
            <w:pPr>
              <w:jc w:val="center"/>
              <w:rPr>
                <w:b/>
                <w:bCs/>
                <w:i/>
                <w:iCs/>
                <w:color w:val="FF0000"/>
              </w:rPr>
            </w:pPr>
            <w:r>
              <w:rPr>
                <w:b/>
                <w:bCs/>
                <w:i/>
                <w:iCs/>
                <w:color w:val="FF0000"/>
              </w:rPr>
              <w:t xml:space="preserve">In completing this part, refer to the Essential Questions to check that learning has taken place. </w:t>
            </w:r>
          </w:p>
        </w:tc>
      </w:tr>
      <w:tr w:rsidR="007C37A4" w14:paraId="49AEAEB4"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3298B12B" w14:textId="77777777" w:rsidR="007C37A4" w:rsidRDefault="007C37A4"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26D18894" w14:textId="77777777" w:rsidR="007C37A4" w:rsidRDefault="007C37A4"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14:paraId="4F7153F5" w14:textId="77777777" w:rsidR="007C37A4" w:rsidRDefault="007C37A4" w:rsidP="00EF3F57">
            <w:pPr>
              <w:pStyle w:val="NoSpacing"/>
              <w:spacing w:before="120" w:after="120"/>
              <w:ind w:left="720"/>
              <w:rPr>
                <w:rFonts w:ascii="Times New Roman" w:hAnsi="Times New Roman" w:cs="Times New Roman"/>
                <w:i/>
                <w:sz w:val="24"/>
                <w:szCs w:val="24"/>
              </w:rPr>
            </w:pPr>
            <w:r>
              <w:rPr>
                <w:rFonts w:ascii="Times New Roman" w:hAnsi="Times New Roman" w:cs="Times New Roman"/>
                <w:i/>
                <w:sz w:val="24"/>
                <w:szCs w:val="24"/>
              </w:rPr>
              <w:t>Summarize the lesson highlighting the salient points.</w:t>
            </w:r>
          </w:p>
        </w:tc>
      </w:tr>
      <w:tr w:rsidR="007C37A4" w14:paraId="0256E6D0"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70FAEB" w14:textId="77777777" w:rsidR="007C37A4" w:rsidRDefault="007C37A4" w:rsidP="00EF3F57">
            <w:pPr>
              <w:jc w:val="center"/>
              <w:rPr>
                <w:b/>
                <w:bCs/>
              </w:rPr>
            </w:pPr>
            <w:r>
              <w:rPr>
                <w:b/>
                <w:bCs/>
              </w:rPr>
              <w:t>Reflection &amp; Remarks</w:t>
            </w:r>
          </w:p>
        </w:tc>
      </w:tr>
      <w:tr w:rsidR="007C37A4" w14:paraId="4CF97DF0"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E15A14" w14:textId="77777777" w:rsidR="007C37A4" w:rsidRDefault="007C37A4"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Reflections</w:t>
            </w:r>
          </w:p>
          <w:p w14:paraId="1249AB08" w14:textId="77777777" w:rsidR="007C37A4" w:rsidRDefault="007C37A4" w:rsidP="00EF3F57">
            <w:pPr>
              <w:pStyle w:val="TableParagraph"/>
              <w:jc w:val="both"/>
              <w:rPr>
                <w:rFonts w:ascii="Times New Roman" w:hAnsi="Times New Roman" w:cs="Times New Roman"/>
                <w:i/>
                <w:sz w:val="24"/>
                <w:szCs w:val="24"/>
              </w:rPr>
            </w:pPr>
          </w:p>
          <w:p w14:paraId="2F32FC64" w14:textId="77777777" w:rsidR="007C37A4" w:rsidRDefault="007C37A4" w:rsidP="00EF3F57">
            <w:pPr>
              <w:pStyle w:val="TableParagraph"/>
              <w:jc w:val="both"/>
              <w:rPr>
                <w:rFonts w:ascii="Times New Roman" w:hAnsi="Times New Roman" w:cs="Times New Roman"/>
                <w:i/>
                <w:sz w:val="24"/>
                <w:szCs w:val="24"/>
              </w:rPr>
            </w:pPr>
          </w:p>
          <w:p w14:paraId="520961CB" w14:textId="77777777" w:rsidR="007C37A4" w:rsidRDefault="007C37A4"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tc>
      </w:tr>
    </w:tbl>
    <w:p w14:paraId="1A614E2F" w14:textId="77777777" w:rsidR="007C37A4" w:rsidRDefault="007C37A4" w:rsidP="007C37A4"/>
    <w:p w14:paraId="20F4917E"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08D4"/>
    <w:multiLevelType w:val="hybridMultilevel"/>
    <w:tmpl w:val="E0C22A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C34A32"/>
    <w:multiLevelType w:val="hybridMultilevel"/>
    <w:tmpl w:val="B93A7CF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F5589"/>
    <w:multiLevelType w:val="hybridMultilevel"/>
    <w:tmpl w:val="979E1D98"/>
    <w:lvl w:ilvl="0" w:tplc="F6FCC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64DAD"/>
    <w:multiLevelType w:val="hybridMultilevel"/>
    <w:tmpl w:val="B93A7CF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F4A8D"/>
    <w:multiLevelType w:val="hybridMultilevel"/>
    <w:tmpl w:val="E99467AA"/>
    <w:lvl w:ilvl="0" w:tplc="80604C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738B5"/>
    <w:multiLevelType w:val="hybridMultilevel"/>
    <w:tmpl w:val="8B20D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7" w15:restartNumberingAfterBreak="0">
    <w:nsid w:val="7ABF47A9"/>
    <w:multiLevelType w:val="hybridMultilevel"/>
    <w:tmpl w:val="AF609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A4"/>
    <w:rsid w:val="00362A6D"/>
    <w:rsid w:val="00750412"/>
    <w:rsid w:val="007C37A4"/>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8D74"/>
  <w15:chartTrackingRefBased/>
  <w15:docId w15:val="{46873D13-9114-455C-A755-3AC48C93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A4"/>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7C37A4"/>
    <w:pPr>
      <w:ind w:left="720"/>
      <w:contextualSpacing/>
    </w:pPr>
  </w:style>
  <w:style w:type="table" w:styleId="TableGrid">
    <w:name w:val="Table Grid"/>
    <w:basedOn w:val="TableNormal"/>
    <w:uiPriority w:val="39"/>
    <w:rsid w:val="007C37A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7C37A4"/>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7C37A4"/>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7C37A4"/>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7C37A4"/>
    <w:rPr>
      <w:lang w:val="en-US"/>
      <w14:ligatures w14:val="standardContextual"/>
    </w:rPr>
  </w:style>
  <w:style w:type="paragraph" w:customStyle="1" w:styleId="pf0">
    <w:name w:val="pf0"/>
    <w:basedOn w:val="Normal"/>
    <w:rsid w:val="007C37A4"/>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2</cp:revision>
  <dcterms:created xsi:type="dcterms:W3CDTF">2024-10-19T01:44:00Z</dcterms:created>
  <dcterms:modified xsi:type="dcterms:W3CDTF">2024-10-19T01:44:00Z</dcterms:modified>
</cp:coreProperties>
</file>