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FCB" w:rsidRDefault="00235FCB" w:rsidP="00235FCB"/>
    <w:p w:rsidR="00235FCB" w:rsidRDefault="00235FCB" w:rsidP="00235FCB"/>
    <w:tbl>
      <w:tblPr>
        <w:tblStyle w:val="TableGrid"/>
        <w:tblW w:w="5003" w:type="pct"/>
        <w:tblLook w:val="04A0" w:firstRow="1" w:lastRow="0" w:firstColumn="1" w:lastColumn="0" w:noHBand="0" w:noVBand="1"/>
      </w:tblPr>
      <w:tblGrid>
        <w:gridCol w:w="1823"/>
        <w:gridCol w:w="2173"/>
        <w:gridCol w:w="376"/>
        <w:gridCol w:w="635"/>
        <w:gridCol w:w="725"/>
        <w:gridCol w:w="1150"/>
        <w:gridCol w:w="719"/>
        <w:gridCol w:w="790"/>
        <w:gridCol w:w="630"/>
      </w:tblGrid>
      <w:tr w:rsidR="00235FCB"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jc w:val="center"/>
              <w:rPr>
                <w:b/>
                <w:bCs/>
              </w:rPr>
            </w:pPr>
            <w:r>
              <w:rPr>
                <w:b/>
                <w:bCs/>
              </w:rPr>
              <w:t>Learning Planner</w:t>
            </w: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35FCB" w:rsidRDefault="00235FCB" w:rsidP="00EF3F57">
            <w:pPr>
              <w:rPr>
                <w:b/>
                <w:bCs/>
              </w:rPr>
            </w:pPr>
            <w:r>
              <w:rPr>
                <w:b/>
                <w:bCs/>
              </w:rPr>
              <w:t>Subject</w:t>
            </w:r>
          </w:p>
        </w:tc>
        <w:tc>
          <w:tcPr>
            <w:tcW w:w="1170" w:type="pct"/>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rPr>
                <w:i/>
                <w:color w:val="000000" w:themeColor="text1"/>
              </w:rPr>
            </w:pPr>
            <w:r>
              <w:rPr>
                <w:i/>
                <w:color w:val="000000" w:themeColor="text1"/>
              </w:rPr>
              <w:t>General science</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35FCB" w:rsidRDefault="00235FCB" w:rsidP="00EF3F57">
            <w:pPr>
              <w:rPr>
                <w:b/>
                <w:bCs/>
                <w:color w:val="000000" w:themeColor="text1"/>
              </w:rPr>
            </w:pPr>
            <w:r>
              <w:rPr>
                <w:b/>
                <w:bCs/>
                <w:color w:val="000000" w:themeColor="text1"/>
              </w:rPr>
              <w:t>Week</w:t>
            </w:r>
          </w:p>
        </w:tc>
        <w:tc>
          <w:tcPr>
            <w:tcW w:w="415" w:type="pct"/>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rPr>
                <w:i/>
                <w:color w:val="000000" w:themeColor="text1"/>
              </w:rPr>
            </w:pPr>
            <w:r>
              <w:rPr>
                <w:i/>
                <w:color w:val="000000" w:themeColor="text1"/>
              </w:rPr>
              <w:t>20</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35FCB" w:rsidRDefault="00235FCB" w:rsidP="00EF3F57">
            <w:pPr>
              <w:rPr>
                <w:i/>
                <w:color w:val="000000" w:themeColor="text1"/>
              </w:rPr>
            </w:pPr>
            <w:r>
              <w:rPr>
                <w:b/>
                <w:color w:val="000000" w:themeColor="text1"/>
              </w:rPr>
              <w:t>Duration</w:t>
            </w:r>
          </w:p>
        </w:tc>
        <w:tc>
          <w:tcPr>
            <w:tcW w:w="412" w:type="pct"/>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35FCB" w:rsidRDefault="00235FCB" w:rsidP="00EF3F57">
            <w:pPr>
              <w:rPr>
                <w:b/>
                <w:bCs/>
              </w:rPr>
            </w:pPr>
            <w:r>
              <w:rPr>
                <w:b/>
                <w:bCs/>
              </w:rPr>
              <w:t>Form</w:t>
            </w:r>
          </w:p>
        </w:tc>
        <w:tc>
          <w:tcPr>
            <w:tcW w:w="354" w:type="pct"/>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rPr>
                <w:i/>
                <w:color w:val="000000" w:themeColor="text1"/>
              </w:rPr>
            </w:pPr>
            <w:r>
              <w:rPr>
                <w:i/>
                <w:color w:val="000000" w:themeColor="text1"/>
              </w:rPr>
              <w:t xml:space="preserve"> </w:t>
            </w:r>
            <w:r>
              <w:rPr>
                <w:i/>
                <w:color w:val="000000"/>
              </w:rPr>
              <w:t>SHS 1</w:t>
            </w: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b/>
                <w:bCs/>
              </w:rPr>
            </w:pPr>
            <w:r>
              <w:rPr>
                <w:b/>
                <w:bCs/>
              </w:rPr>
              <w:t>Strand</w:t>
            </w:r>
          </w:p>
        </w:tc>
        <w:tc>
          <w:tcPr>
            <w:tcW w:w="1170" w:type="pct"/>
            <w:tcBorders>
              <w:top w:val="single" w:sz="4" w:space="0" w:color="auto"/>
              <w:left w:val="single" w:sz="4" w:space="0" w:color="auto"/>
              <w:bottom w:val="single" w:sz="4" w:space="0" w:color="auto"/>
              <w:right w:val="single" w:sz="4" w:space="0" w:color="auto"/>
            </w:tcBorders>
            <w:hideMark/>
          </w:tcPr>
          <w:p w:rsidR="00235FCB" w:rsidRDefault="00235FCB" w:rsidP="00EF3F57">
            <w:pPr>
              <w:rPr>
                <w:bCs/>
                <w:i/>
                <w:iCs/>
                <w:color w:val="000000" w:themeColor="text1"/>
              </w:rPr>
            </w:pPr>
            <w:r>
              <w:rPr>
                <w:b/>
                <w:bCs/>
                <w:color w:val="000000" w:themeColor="text1"/>
              </w:rPr>
              <w:t>RELATIONSHIPS WITH THE ENVIRONMENT</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b/>
                <w:bCs/>
                <w:color w:val="000000" w:themeColor="text1"/>
              </w:rPr>
            </w:pPr>
            <w:r>
              <w:rPr>
                <w:b/>
                <w:bCs/>
                <w:color w:val="000000" w:themeColor="text1"/>
              </w:rPr>
              <w:t>Sub-Strand</w:t>
            </w:r>
          </w:p>
        </w:tc>
        <w:tc>
          <w:tcPr>
            <w:tcW w:w="2217" w:type="pct"/>
            <w:gridSpan w:val="5"/>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rPr>
                <w:bCs/>
                <w:i/>
                <w:iCs/>
                <w:color w:val="000000" w:themeColor="text1"/>
              </w:rPr>
            </w:pPr>
            <w:r>
              <w:rPr>
                <w:color w:val="000000" w:themeColor="text1"/>
              </w:rPr>
              <w:t>THE HUMAN BODY AND HEALTH</w:t>
            </w: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35FCB" w:rsidRDefault="00235FCB" w:rsidP="00EF3F57">
            <w:pPr>
              <w:jc w:val="both"/>
            </w:pPr>
            <w:r>
              <w:rPr>
                <w:b/>
                <w:bCs/>
              </w:rPr>
              <w:t>Content Standard</w:t>
            </w:r>
          </w:p>
        </w:tc>
        <w:tc>
          <w:tcPr>
            <w:tcW w:w="3976" w:type="pct"/>
            <w:gridSpan w:val="8"/>
            <w:tcBorders>
              <w:top w:val="single" w:sz="4" w:space="0" w:color="auto"/>
              <w:left w:val="single" w:sz="4" w:space="0" w:color="auto"/>
              <w:bottom w:val="single" w:sz="4" w:space="0" w:color="auto"/>
              <w:right w:val="single" w:sz="4" w:space="0" w:color="auto"/>
            </w:tcBorders>
            <w:hideMark/>
          </w:tcPr>
          <w:p w:rsidR="00235FCB" w:rsidRDefault="00235FCB" w:rsidP="00EF3F57">
            <w:pPr>
              <w:pStyle w:val="ListParagraph"/>
              <w:jc w:val="both"/>
              <w:rPr>
                <w:i/>
                <w:iCs/>
              </w:rPr>
            </w:pPr>
            <w:r>
              <w:rPr>
                <w:rFonts w:ascii="Gill Sans MT" w:hAnsi="Gill Sans MT" w:cstheme="minorHAnsi"/>
                <w:sz w:val="22"/>
                <w:szCs w:val="22"/>
              </w:rPr>
              <w:t>Exhibit understanding of the concept of drugs and reflect on their effects on humans as well as their control.</w:t>
            </w:r>
          </w:p>
        </w:tc>
      </w:tr>
      <w:tr w:rsidR="00235FCB" w:rsidTr="00EF3F57">
        <w:trPr>
          <w:trHeight w:val="754"/>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b/>
                <w:bCs/>
              </w:rPr>
            </w:pPr>
            <w:r>
              <w:rPr>
                <w:b/>
              </w:rPr>
              <w:t>Learning Outcome(s)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rsidR="00235FCB" w:rsidRDefault="00235FCB" w:rsidP="00EF3F57">
            <w:pPr>
              <w:pStyle w:val="ListParagraph"/>
              <w:jc w:val="both"/>
              <w:rPr>
                <w:i/>
                <w:iCs/>
                <w:color w:val="000000" w:themeColor="text1"/>
              </w:rPr>
            </w:pPr>
            <w:r>
              <w:rPr>
                <w:rFonts w:ascii="Gill Sans MT" w:hAnsi="Gill Sans MT" w:cstheme="minorHAnsi"/>
                <w:sz w:val="22"/>
                <w:szCs w:val="22"/>
              </w:rPr>
              <w:t>Clarify the concept of drugs and reflect on their effects on humans</w:t>
            </w:r>
          </w:p>
        </w:tc>
      </w:tr>
      <w:tr w:rsidR="00235FCB" w:rsidTr="00EF3F57">
        <w:trPr>
          <w:trHeight w:val="701"/>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b/>
                <w:bCs/>
              </w:rPr>
            </w:pPr>
            <w:r>
              <w:rPr>
                <w:b/>
                <w:bCs/>
              </w:rPr>
              <w:t>Learning</w:t>
            </w:r>
          </w:p>
          <w:p w:rsidR="00235FCB" w:rsidRDefault="00235FCB" w:rsidP="00EF3F57">
            <w:pPr>
              <w:rPr>
                <w:b/>
                <w:bCs/>
              </w:rPr>
            </w:pPr>
            <w:r>
              <w:rPr>
                <w:b/>
                <w:bCs/>
              </w:rPr>
              <w:t>Indicator(s)</w:t>
            </w:r>
          </w:p>
        </w:tc>
        <w:tc>
          <w:tcPr>
            <w:tcW w:w="3976" w:type="pct"/>
            <w:gridSpan w:val="8"/>
            <w:tcBorders>
              <w:top w:val="single" w:sz="4" w:space="0" w:color="auto"/>
              <w:left w:val="single" w:sz="4" w:space="0" w:color="auto"/>
              <w:bottom w:val="single" w:sz="4" w:space="0" w:color="auto"/>
              <w:right w:val="single" w:sz="4" w:space="0" w:color="auto"/>
            </w:tcBorders>
          </w:tcPr>
          <w:p w:rsidR="00235FCB" w:rsidRDefault="00235FCB" w:rsidP="00EF3F57">
            <w:pPr>
              <w:pStyle w:val="ListParagraph"/>
              <w:ind w:left="780"/>
              <w:jc w:val="both"/>
              <w:rPr>
                <w:i/>
                <w:iCs/>
                <w:color w:val="000000" w:themeColor="text1"/>
              </w:rPr>
            </w:pPr>
            <w:r>
              <w:rPr>
                <w:rFonts w:ascii="Gill Sans MT" w:hAnsi="Gill Sans MT" w:cstheme="minorHAnsi"/>
                <w:bCs/>
                <w:sz w:val="22"/>
                <w:szCs w:val="22"/>
              </w:rPr>
              <w:t>Analyze the attributes of drugs</w:t>
            </w: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35FCB" w:rsidRDefault="00235FCB" w:rsidP="00EF3F57">
            <w:pPr>
              <w:rPr>
                <w:b/>
                <w:bCs/>
              </w:rPr>
            </w:pPr>
            <w:r>
              <w:rPr>
                <w:b/>
                <w:bCs/>
                <w:color w:val="000000" w:themeColor="text1"/>
              </w:rPr>
              <w:t xml:space="preserve">Essential Question(s)  </w:t>
            </w:r>
          </w:p>
        </w:tc>
        <w:tc>
          <w:tcPr>
            <w:tcW w:w="3976" w:type="pct"/>
            <w:gridSpan w:val="8"/>
            <w:tcBorders>
              <w:top w:val="single" w:sz="4" w:space="0" w:color="auto"/>
              <w:left w:val="single" w:sz="4" w:space="0" w:color="auto"/>
              <w:bottom w:val="single" w:sz="4" w:space="0" w:color="auto"/>
              <w:right w:val="single" w:sz="4" w:space="0" w:color="auto"/>
            </w:tcBorders>
          </w:tcPr>
          <w:p w:rsidR="00235FCB" w:rsidRDefault="00235FCB" w:rsidP="00EF3F57">
            <w:pPr>
              <w:pStyle w:val="pf0"/>
              <w:rPr>
                <w:rFonts w:ascii="Arial" w:hAnsi="Arial" w:cs="Arial"/>
                <w:sz w:val="20"/>
                <w:szCs w:val="20"/>
                <w14:ligatures w14:val="standardContextual"/>
              </w:rPr>
            </w:pPr>
            <w:r>
              <w:rPr>
                <w:rFonts w:ascii="Arial" w:hAnsi="Arial" w:cs="Arial"/>
                <w:sz w:val="20"/>
                <w:szCs w:val="20"/>
                <w14:ligatures w14:val="standardContextual"/>
              </w:rPr>
              <w:t>What are the classes and effects of drugs?</w:t>
            </w:r>
          </w:p>
          <w:p w:rsidR="00235FCB" w:rsidRDefault="00235FCB" w:rsidP="00EF3F57">
            <w:pPr>
              <w:pStyle w:val="pf0"/>
              <w:rPr>
                <w:rFonts w:ascii="Arial" w:hAnsi="Arial" w:cs="Arial"/>
                <w:sz w:val="20"/>
                <w:szCs w:val="20"/>
                <w14:ligatures w14:val="standardContextual"/>
              </w:rPr>
            </w:pPr>
            <w:r>
              <w:rPr>
                <w:rFonts w:ascii="Arial" w:hAnsi="Arial" w:cs="Arial"/>
                <w:sz w:val="20"/>
                <w:szCs w:val="20"/>
                <w14:ligatures w14:val="standardContextual"/>
              </w:rPr>
              <w:t>What effect does drugs have on its users?</w:t>
            </w:r>
          </w:p>
          <w:p w:rsidR="00235FCB" w:rsidRDefault="00235FCB"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will be needed to demonstrate to learners the class and effect of drugs?</w:t>
            </w:r>
          </w:p>
          <w:p w:rsidR="00235FCB" w:rsidRDefault="00235FCB" w:rsidP="00EF3F57">
            <w:pPr>
              <w:pStyle w:val="ListParagraph"/>
              <w:jc w:val="both"/>
              <w:rPr>
                <w:i/>
                <w:color w:val="000000" w:themeColor="text1"/>
              </w:rPr>
            </w:pPr>
          </w:p>
          <w:p w:rsidR="00235FCB" w:rsidRDefault="00235FCB" w:rsidP="00EF3F57">
            <w:pPr>
              <w:pStyle w:val="ListParagraph"/>
              <w:jc w:val="both"/>
              <w:rPr>
                <w:i/>
                <w:iCs/>
              </w:rPr>
            </w:pPr>
            <w:r>
              <w:rPr>
                <w:i/>
                <w:iCs/>
                <w:color w:val="000000" w:themeColor="text1"/>
              </w:rPr>
              <w:t xml:space="preserve"> </w:t>
            </w:r>
          </w:p>
        </w:tc>
      </w:tr>
      <w:tr w:rsidR="00235FCB" w:rsidTr="00EF3F57">
        <w:trPr>
          <w:trHeight w:val="296"/>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b/>
                <w:bCs/>
              </w:rPr>
            </w:pPr>
            <w:r>
              <w:rPr>
                <w:b/>
                <w:bCs/>
              </w:rPr>
              <w:t>Pedagogical Strategies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rsidR="00235FCB" w:rsidRDefault="00235FCB" w:rsidP="00235FCB">
            <w:pPr>
              <w:pStyle w:val="ListParagraph"/>
              <w:numPr>
                <w:ilvl w:val="0"/>
                <w:numId w:val="1"/>
              </w:numPr>
              <w:spacing w:line="252" w:lineRule="auto"/>
              <w:rPr>
                <w:color w:val="000000" w:themeColor="text1"/>
              </w:rPr>
            </w:pPr>
            <w:r>
              <w:rPr>
                <w:color w:val="000000" w:themeColor="text1"/>
              </w:rPr>
              <w:t>Collaborative learning</w:t>
            </w:r>
          </w:p>
          <w:p w:rsidR="00235FCB" w:rsidRDefault="00235FCB" w:rsidP="00235FCB">
            <w:pPr>
              <w:pStyle w:val="ListParagraph"/>
              <w:numPr>
                <w:ilvl w:val="0"/>
                <w:numId w:val="1"/>
              </w:numPr>
              <w:spacing w:line="252" w:lineRule="auto"/>
              <w:rPr>
                <w:color w:val="000000" w:themeColor="text1"/>
              </w:rPr>
            </w:pPr>
            <w:r>
              <w:rPr>
                <w:rFonts w:ascii="Gill Sans MT" w:hAnsi="Gill Sans MT" w:cstheme="minorBidi"/>
                <w:sz w:val="22"/>
                <w:szCs w:val="22"/>
              </w:rPr>
              <w:t>Talk-for-learning approaches</w:t>
            </w:r>
          </w:p>
          <w:p w:rsidR="00235FCB" w:rsidRPr="00701E29" w:rsidRDefault="00235FCB" w:rsidP="00235FCB">
            <w:pPr>
              <w:pStyle w:val="ListParagraph"/>
              <w:numPr>
                <w:ilvl w:val="0"/>
                <w:numId w:val="1"/>
              </w:numPr>
              <w:spacing w:line="252" w:lineRule="auto"/>
              <w:rPr>
                <w:color w:val="000000" w:themeColor="text1"/>
              </w:rPr>
            </w:pPr>
            <w:r>
              <w:rPr>
                <w:rFonts w:ascii="Gill Sans MT" w:hAnsi="Gill Sans MT"/>
              </w:rPr>
              <w:t>Demonstration</w:t>
            </w:r>
          </w:p>
          <w:p w:rsidR="00235FCB" w:rsidRPr="00701E29" w:rsidRDefault="00235FCB" w:rsidP="00235FCB">
            <w:pPr>
              <w:pStyle w:val="ListParagraph"/>
              <w:numPr>
                <w:ilvl w:val="0"/>
                <w:numId w:val="1"/>
              </w:numPr>
              <w:spacing w:line="252" w:lineRule="auto"/>
              <w:rPr>
                <w:color w:val="000000" w:themeColor="text1"/>
              </w:rPr>
            </w:pPr>
            <w:r w:rsidRPr="00701E29">
              <w:rPr>
                <w:color w:val="000000" w:themeColor="text1"/>
              </w:rPr>
              <w:t>Invite a resource person</w:t>
            </w: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r>
              <w:rPr>
                <w:b/>
                <w:bCs/>
              </w:rPr>
              <w:t>Teaching &amp; Learning Resources</w:t>
            </w:r>
          </w:p>
        </w:tc>
        <w:tc>
          <w:tcPr>
            <w:tcW w:w="3976" w:type="pct"/>
            <w:gridSpan w:val="8"/>
            <w:tcBorders>
              <w:top w:val="single" w:sz="4" w:space="0" w:color="auto"/>
              <w:left w:val="single" w:sz="4" w:space="0" w:color="auto"/>
              <w:bottom w:val="single" w:sz="4" w:space="0" w:color="auto"/>
              <w:right w:val="single" w:sz="4" w:space="0" w:color="auto"/>
            </w:tcBorders>
            <w:vAlign w:val="center"/>
            <w:hideMark/>
          </w:tcPr>
          <w:p w:rsidR="00235FCB" w:rsidRDefault="00235FCB" w:rsidP="00235FCB">
            <w:pPr>
              <w:pStyle w:val="ListParagraph"/>
              <w:numPr>
                <w:ilvl w:val="0"/>
                <w:numId w:val="1"/>
              </w:numPr>
              <w:rPr>
                <w:bCs/>
                <w:color w:val="000000" w:themeColor="text1"/>
                <w:sz w:val="22"/>
                <w:szCs w:val="22"/>
                <w:lang w:eastAsia="en-US"/>
              </w:rPr>
            </w:pPr>
            <w:r>
              <w:rPr>
                <w:bCs/>
                <w:color w:val="000000" w:themeColor="text1"/>
                <w:sz w:val="22"/>
                <w:szCs w:val="22"/>
              </w:rPr>
              <w:t xml:space="preserve">Computer with modem, charts, videos, journals, books showing people affected by drug abuse. </w:t>
            </w:r>
          </w:p>
          <w:p w:rsidR="00235FCB" w:rsidRPr="00701E29" w:rsidRDefault="00235FCB" w:rsidP="00235FCB">
            <w:pPr>
              <w:pStyle w:val="ListParagraph"/>
              <w:numPr>
                <w:ilvl w:val="0"/>
                <w:numId w:val="1"/>
              </w:numPr>
              <w:rPr>
                <w:bCs/>
                <w:color w:val="000000" w:themeColor="text1"/>
                <w:sz w:val="22"/>
                <w:szCs w:val="22"/>
                <w:lang w:eastAsia="en-US"/>
              </w:rPr>
            </w:pPr>
            <w:r w:rsidRPr="00701E29">
              <w:rPr>
                <w:bCs/>
                <w:color w:val="000000" w:themeColor="text1"/>
                <w:sz w:val="22"/>
                <w:szCs w:val="22"/>
              </w:rPr>
              <w:t>Resource person.</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rPr>
            </w:pPr>
            <w:r>
              <w:rPr>
                <w:b/>
                <w:bCs/>
              </w:rPr>
              <w:t>Key Notes on Differentiation</w:t>
            </w:r>
          </w:p>
        </w:tc>
      </w:tr>
      <w:tr w:rsidR="00235FCB"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35FCB" w:rsidRDefault="00235FCB" w:rsidP="00EF3F57">
            <w:pPr>
              <w:pStyle w:val="NoSpacing"/>
              <w:ind w:left="726"/>
              <w:rPr>
                <w:rFonts w:ascii="Times New Roman" w:eastAsia="Times New Roman" w:hAnsi="Times New Roman" w:cs="Times New Roman"/>
                <w:i/>
                <w:color w:val="000000" w:themeColor="text1"/>
                <w:sz w:val="24"/>
                <w:szCs w:val="24"/>
                <w:lang w:eastAsia="en-GB"/>
              </w:rPr>
            </w:pPr>
          </w:p>
          <w:p w:rsidR="00235FCB" w:rsidRPr="00245F44" w:rsidRDefault="00235FCB" w:rsidP="00235FCB">
            <w:pPr>
              <w:pStyle w:val="ListParagraph"/>
              <w:numPr>
                <w:ilvl w:val="0"/>
                <w:numId w:val="3"/>
              </w:numPr>
              <w:rPr>
                <w:color w:val="000000"/>
                <w:lang w:eastAsia="en-US"/>
              </w:rPr>
            </w:pPr>
            <w:r w:rsidRPr="00245F44">
              <w:rPr>
                <w:color w:val="000000"/>
              </w:rPr>
              <w:t>Learning Tasks:</w:t>
            </w:r>
          </w:p>
          <w:p w:rsidR="00235FCB" w:rsidRPr="00245F44" w:rsidRDefault="00235FCB" w:rsidP="00235FCB">
            <w:pPr>
              <w:pStyle w:val="ListParagraph"/>
              <w:numPr>
                <w:ilvl w:val="0"/>
                <w:numId w:val="4"/>
              </w:numPr>
              <w:rPr>
                <w:color w:val="000000"/>
              </w:rPr>
            </w:pPr>
            <w:r w:rsidRPr="00245F44">
              <w:rPr>
                <w:color w:val="000000"/>
              </w:rPr>
              <w:t>Explain the term drugs</w:t>
            </w:r>
          </w:p>
          <w:p w:rsidR="00235FCB" w:rsidRPr="00245F44" w:rsidRDefault="00235FCB" w:rsidP="00235FCB">
            <w:pPr>
              <w:pStyle w:val="ListParagraph"/>
              <w:numPr>
                <w:ilvl w:val="0"/>
                <w:numId w:val="4"/>
              </w:numPr>
              <w:rPr>
                <w:color w:val="000000"/>
              </w:rPr>
            </w:pPr>
            <w:r w:rsidRPr="00245F44">
              <w:rPr>
                <w:color w:val="000000"/>
              </w:rPr>
              <w:t>Describe at least three negative effects of drugs</w:t>
            </w:r>
          </w:p>
          <w:p w:rsidR="00235FCB" w:rsidRPr="00245F44" w:rsidRDefault="00235FCB" w:rsidP="00235FCB">
            <w:pPr>
              <w:pStyle w:val="ListParagraph"/>
              <w:numPr>
                <w:ilvl w:val="0"/>
                <w:numId w:val="4"/>
              </w:numPr>
              <w:rPr>
                <w:color w:val="000000"/>
              </w:rPr>
            </w:pPr>
            <w:r w:rsidRPr="00245F44">
              <w:rPr>
                <w:color w:val="000000"/>
              </w:rPr>
              <w:t>Analyse the attributes of drugs, etc.</w:t>
            </w:r>
          </w:p>
          <w:p w:rsidR="00235FCB" w:rsidRPr="00245F44" w:rsidRDefault="00235FCB" w:rsidP="00EF3F57">
            <w:pPr>
              <w:pStyle w:val="ListParagraph"/>
              <w:rPr>
                <w:color w:val="000000"/>
              </w:rPr>
            </w:pPr>
          </w:p>
          <w:p w:rsidR="00235FCB" w:rsidRPr="00245F44" w:rsidRDefault="00235FCB" w:rsidP="00235FCB">
            <w:pPr>
              <w:pStyle w:val="ListParagraph"/>
              <w:numPr>
                <w:ilvl w:val="0"/>
                <w:numId w:val="3"/>
              </w:numPr>
              <w:rPr>
                <w:color w:val="000000"/>
              </w:rPr>
            </w:pPr>
            <w:r w:rsidRPr="00245F44">
              <w:rPr>
                <w:color w:val="000000"/>
              </w:rPr>
              <w:t xml:space="preserve">Pedagogical Exemplars: </w:t>
            </w:r>
          </w:p>
          <w:p w:rsidR="00235FCB" w:rsidRPr="00245F44" w:rsidRDefault="00235FCB" w:rsidP="00235FCB">
            <w:pPr>
              <w:pStyle w:val="ListParagraph"/>
              <w:numPr>
                <w:ilvl w:val="0"/>
                <w:numId w:val="5"/>
              </w:numPr>
              <w:rPr>
                <w:color w:val="000000"/>
              </w:rPr>
            </w:pPr>
            <w:r w:rsidRPr="00245F44">
              <w:rPr>
                <w:color w:val="000000"/>
              </w:rPr>
              <w:t>Invite guest speakers, such as healthcare professionals, substance abuse counsellors, or recovered addicts, to share their expertise and personal experiences with drug use and addiction</w:t>
            </w:r>
          </w:p>
          <w:p w:rsidR="00235FCB" w:rsidRPr="00245F44" w:rsidRDefault="00235FCB" w:rsidP="00235FCB">
            <w:pPr>
              <w:pStyle w:val="ListParagraph"/>
              <w:numPr>
                <w:ilvl w:val="0"/>
                <w:numId w:val="5"/>
              </w:numPr>
              <w:rPr>
                <w:color w:val="000000"/>
              </w:rPr>
            </w:pPr>
            <w:r w:rsidRPr="00245F44">
              <w:rPr>
                <w:color w:val="000000"/>
              </w:rPr>
              <w:t>Students engage in discussions, role-playing scenarios, and hands-on activities related to the effects of different drugs on the body and mind, refusal skills, and strategies for making healthy choices</w:t>
            </w:r>
          </w:p>
          <w:p w:rsidR="00235FCB" w:rsidRPr="00245F44" w:rsidRDefault="00235FCB" w:rsidP="00235FCB">
            <w:pPr>
              <w:pStyle w:val="ListParagraph"/>
              <w:numPr>
                <w:ilvl w:val="0"/>
                <w:numId w:val="5"/>
              </w:numPr>
              <w:rPr>
                <w:color w:val="000000"/>
              </w:rPr>
            </w:pPr>
            <w:r w:rsidRPr="00245F44">
              <w:rPr>
                <w:color w:val="000000"/>
              </w:rPr>
              <w:lastRenderedPageBreak/>
              <w:t>Screen documentaries or educational videos that explore various aspects of drug use, addiction, and recovery. Afterward, facilitate group discussions to reflect on key themes, raise questions, and encourage critical thinking about the issues presented</w:t>
            </w:r>
          </w:p>
          <w:p w:rsidR="00235FCB" w:rsidRPr="00245F44" w:rsidRDefault="00235FCB" w:rsidP="00235FCB">
            <w:pPr>
              <w:pStyle w:val="ListParagraph"/>
              <w:numPr>
                <w:ilvl w:val="0"/>
                <w:numId w:val="5"/>
              </w:numPr>
              <w:rPr>
                <w:color w:val="000000"/>
              </w:rPr>
            </w:pPr>
            <w:r w:rsidRPr="00245F44">
              <w:rPr>
                <w:color w:val="000000"/>
              </w:rPr>
              <w:t>Create role-playing scenarios that simulate common situations involving drugs, such as peer pressure to experiment with substances or encountering someone under the influence. Students can take on different roles and practice communication skills, assertiveness, and decision-making strategies in response to these scenarios, etc.</w:t>
            </w:r>
          </w:p>
          <w:p w:rsidR="00235FCB" w:rsidRPr="00245F44" w:rsidRDefault="00235FCB" w:rsidP="00EF3F57">
            <w:pPr>
              <w:pStyle w:val="ListParagraph"/>
              <w:rPr>
                <w:color w:val="000000"/>
              </w:rPr>
            </w:pPr>
          </w:p>
          <w:p w:rsidR="00235FCB" w:rsidRPr="00245F44" w:rsidRDefault="00235FCB" w:rsidP="00235FCB">
            <w:pPr>
              <w:pStyle w:val="ListParagraph"/>
              <w:numPr>
                <w:ilvl w:val="0"/>
                <w:numId w:val="3"/>
              </w:numPr>
              <w:rPr>
                <w:color w:val="000000"/>
              </w:rPr>
            </w:pPr>
            <w:r w:rsidRPr="00245F44">
              <w:rPr>
                <w:color w:val="000000"/>
              </w:rPr>
              <w:t xml:space="preserve">Key Assessments (DoK): </w:t>
            </w:r>
          </w:p>
          <w:p w:rsidR="00235FCB" w:rsidRPr="00245F44" w:rsidRDefault="00235FCB" w:rsidP="00235FCB">
            <w:pPr>
              <w:pStyle w:val="ListParagraph"/>
              <w:numPr>
                <w:ilvl w:val="0"/>
                <w:numId w:val="6"/>
              </w:numPr>
              <w:rPr>
                <w:color w:val="000000"/>
              </w:rPr>
            </w:pPr>
            <w:r w:rsidRPr="00245F44">
              <w:rPr>
                <w:color w:val="000000"/>
              </w:rPr>
              <w:t>Level 3: Describe any four classes of drugs and their effects,</w:t>
            </w:r>
          </w:p>
          <w:p w:rsidR="00235FCB" w:rsidRPr="00245F44" w:rsidRDefault="00235FCB" w:rsidP="00235FCB">
            <w:pPr>
              <w:pStyle w:val="ListParagraph"/>
              <w:numPr>
                <w:ilvl w:val="0"/>
                <w:numId w:val="6"/>
              </w:numPr>
              <w:rPr>
                <w:color w:val="000000"/>
              </w:rPr>
            </w:pPr>
            <w:r w:rsidRPr="00245F44">
              <w:rPr>
                <w:color w:val="000000"/>
              </w:rPr>
              <w:t>Describe any three classes of drugs and their effects</w:t>
            </w:r>
          </w:p>
          <w:p w:rsidR="00235FCB" w:rsidRPr="00245F44" w:rsidRDefault="00235FCB" w:rsidP="00235FCB">
            <w:pPr>
              <w:pStyle w:val="ListParagraph"/>
              <w:numPr>
                <w:ilvl w:val="0"/>
                <w:numId w:val="6"/>
              </w:numPr>
              <w:rPr>
                <w:color w:val="000000"/>
              </w:rPr>
            </w:pPr>
            <w:r w:rsidRPr="00245F44">
              <w:rPr>
                <w:color w:val="000000"/>
              </w:rPr>
              <w:t>Describe any two classes of drugs and their effects, etc.</w:t>
            </w:r>
          </w:p>
          <w:p w:rsidR="00235FCB" w:rsidRDefault="00235FCB" w:rsidP="00EF3F57">
            <w:pPr>
              <w:pStyle w:val="NoSpacing"/>
              <w:ind w:left="726"/>
              <w:rPr>
                <w:rFonts w:ascii="Times New Roman" w:eastAsia="Times New Roman" w:hAnsi="Times New Roman" w:cs="Times New Roman"/>
                <w:i/>
                <w:color w:val="000000" w:themeColor="text1"/>
                <w:sz w:val="24"/>
                <w:szCs w:val="24"/>
                <w:lang w:eastAsia="en-GB"/>
              </w:rPr>
            </w:pPr>
          </w:p>
        </w:tc>
      </w:tr>
      <w:tr w:rsidR="00235FCB" w:rsidTr="00EF3F57">
        <w:trPr>
          <w:trHeight w:val="340"/>
        </w:trPr>
        <w:tc>
          <w:tcPr>
            <w:tcW w:w="10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rPr>
                <w:color w:val="000000" w:themeColor="text1"/>
              </w:rPr>
            </w:pPr>
            <w:r>
              <w:rPr>
                <w:b/>
                <w:bCs/>
                <w:color w:val="000000" w:themeColor="text1"/>
              </w:rPr>
              <w:lastRenderedPageBreak/>
              <w:t>Keywords</w:t>
            </w:r>
          </w:p>
        </w:tc>
        <w:tc>
          <w:tcPr>
            <w:tcW w:w="3976" w:type="pct"/>
            <w:gridSpan w:val="8"/>
            <w:tcBorders>
              <w:top w:val="single" w:sz="4" w:space="0" w:color="auto"/>
              <w:left w:val="single" w:sz="4" w:space="0" w:color="auto"/>
              <w:bottom w:val="single" w:sz="4" w:space="0" w:color="auto"/>
              <w:right w:val="single" w:sz="4" w:space="0" w:color="auto"/>
            </w:tcBorders>
            <w:vAlign w:val="center"/>
          </w:tcPr>
          <w:p w:rsidR="00235FCB" w:rsidRDefault="00235FCB" w:rsidP="00EF3F57">
            <w:pPr>
              <w:rPr>
                <w:i/>
                <w:color w:val="000000" w:themeColor="text1"/>
              </w:rPr>
            </w:pPr>
            <w:r>
              <w:rPr>
                <w:i/>
                <w:color w:val="000000" w:themeColor="text1"/>
              </w:rPr>
              <w:t>Drugs, effects, addiction</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color w:val="000000" w:themeColor="text1"/>
              </w:rPr>
            </w:pPr>
            <w:r>
              <w:rPr>
                <w:b/>
                <w:color w:val="000000" w:themeColor="text1"/>
              </w:rPr>
              <w:t>Lesson 1</w:t>
            </w:r>
          </w:p>
          <w:p w:rsidR="00235FCB" w:rsidRDefault="00235FCB" w:rsidP="00EF3F57">
            <w:pPr>
              <w:jc w:val="center"/>
              <w:rPr>
                <w:b/>
                <w:bCs/>
              </w:rPr>
            </w:pPr>
            <w:r w:rsidRPr="00034F14">
              <w:rPr>
                <w:b/>
                <w:bCs/>
              </w:rPr>
              <w:t>Recreational Drugs and the Negative Effects these have on the Body and Society in General</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rPr>
            </w:pPr>
            <w:r>
              <w:rPr>
                <w:b/>
                <w:bCs/>
              </w:rPr>
              <w:t>Main Lesson</w:t>
            </w:r>
            <w:r>
              <w:rPr>
                <w:b/>
                <w:bCs/>
                <w:lang w:val="en-GB"/>
              </w:rPr>
              <w:t xml:space="preserve"> drawing on Concepts, Skills and Competencies to reinforce as in the Subject Teacher Manual</w:t>
            </w:r>
          </w:p>
        </w:tc>
      </w:tr>
      <w:tr w:rsidR="00235FCB"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i/>
              </w:rPr>
            </w:pPr>
            <w:r>
              <w:rPr>
                <w:b/>
                <w:bCs/>
                <w:i/>
              </w:rPr>
              <w:t xml:space="preserve">Teacher Activity </w:t>
            </w:r>
          </w:p>
        </w:tc>
        <w:tc>
          <w:tcPr>
            <w:tcW w:w="2584"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i/>
              </w:rPr>
            </w:pPr>
            <w:r>
              <w:rPr>
                <w:b/>
                <w:bCs/>
                <w:i/>
              </w:rPr>
              <w:t>Learner Activity</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35FCB" w:rsidRDefault="00235FCB" w:rsidP="00EF3F57">
            <w:pPr>
              <w:pStyle w:val="TableParagraph"/>
              <w:spacing w:line="265" w:lineRule="exact"/>
              <w:ind w:left="0"/>
              <w:jc w:val="both"/>
              <w:rPr>
                <w:rFonts w:asciiTheme="majorBidi" w:hAnsiTheme="majorBidi" w:cstheme="majorBidi"/>
                <w:b/>
                <w:bCs/>
                <w:sz w:val="24"/>
                <w:szCs w:val="24"/>
              </w:rPr>
            </w:pPr>
          </w:p>
          <w:p w:rsidR="00235FCB" w:rsidRDefault="00235FCB" w:rsidP="00EF3F57">
            <w:pPr>
              <w:pStyle w:val="TableParagraph"/>
              <w:spacing w:line="265" w:lineRule="exact"/>
              <w:ind w:left="0"/>
              <w:jc w:val="both"/>
              <w:rPr>
                <w:rFonts w:asciiTheme="majorBidi" w:hAnsiTheme="majorBidi" w:cstheme="majorBidi"/>
                <w:b/>
                <w:bCs/>
                <w:sz w:val="24"/>
                <w:szCs w:val="24"/>
              </w:rPr>
            </w:pPr>
          </w:p>
          <w:p w:rsidR="00235FCB" w:rsidRDefault="00235FCB"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rsidR="00235FCB" w:rsidRDefault="00235FCB" w:rsidP="00EF3F57">
            <w:pPr>
              <w:rPr>
                <w:b/>
                <w:bCs/>
                <w:i/>
              </w:rPr>
            </w:pPr>
            <w:r>
              <w:rPr>
                <w:b/>
                <w:bCs/>
                <w:i/>
              </w:rPr>
              <w:t>Ask learners to sing a patriotic song</w:t>
            </w:r>
          </w:p>
          <w:p w:rsidR="00235FCB" w:rsidRDefault="00235FCB" w:rsidP="00EF3F57">
            <w:pPr>
              <w:rPr>
                <w:b/>
                <w:bCs/>
                <w:i/>
              </w:rPr>
            </w:pPr>
          </w:p>
          <w:p w:rsidR="00235FCB" w:rsidRDefault="00235FCB" w:rsidP="00EF3F57">
            <w:pPr>
              <w:jc w:val="center"/>
              <w:rPr>
                <w:b/>
                <w:bCs/>
                <w:i/>
              </w:rPr>
            </w:pPr>
          </w:p>
          <w:p w:rsidR="00235FCB" w:rsidRDefault="00235FCB" w:rsidP="00EF3F57">
            <w:pPr>
              <w:jc w:val="center"/>
              <w:rPr>
                <w:b/>
                <w:bCs/>
                <w:i/>
              </w:rPr>
            </w:pPr>
          </w:p>
          <w:p w:rsidR="00235FCB" w:rsidRDefault="00235FCB" w:rsidP="00EF3F57">
            <w:pPr>
              <w:jc w:val="center"/>
              <w:rPr>
                <w:b/>
                <w:bCs/>
                <w:i/>
              </w:rPr>
            </w:pPr>
          </w:p>
        </w:tc>
      </w:tr>
      <w:tr w:rsidR="00235FCB"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tcPr>
          <w:p w:rsidR="00235FCB" w:rsidRDefault="00235FCB" w:rsidP="00EF3F57">
            <w:pPr>
              <w:jc w:val="both"/>
              <w:rPr>
                <w:b/>
                <w:i/>
                <w:color w:val="000000" w:themeColor="text1"/>
              </w:rPr>
            </w:pPr>
            <w:r>
              <w:rPr>
                <w:b/>
                <w:i/>
                <w:color w:val="000000" w:themeColor="text1"/>
              </w:rPr>
              <w:t>Introductory Activity (5 minutes)</w:t>
            </w:r>
          </w:p>
          <w:p w:rsidR="00235FCB" w:rsidRDefault="00235FCB" w:rsidP="00EF3F57">
            <w:pPr>
              <w:jc w:val="both"/>
              <w:rPr>
                <w:i/>
                <w:color w:val="000000" w:themeColor="text1"/>
              </w:rPr>
            </w:pPr>
            <w:r>
              <w:rPr>
                <w:b/>
                <w:i/>
                <w:color w:val="000000" w:themeColor="text1"/>
              </w:rPr>
              <w:t>Put learners into mixed ability groups</w:t>
            </w:r>
          </w:p>
          <w:p w:rsidR="00235FCB" w:rsidRPr="009968CD" w:rsidRDefault="00235FCB" w:rsidP="00EF3F57">
            <w:pPr>
              <w:jc w:val="both"/>
              <w:rPr>
                <w:i/>
                <w:color w:val="000000" w:themeColor="text1"/>
              </w:rPr>
            </w:pPr>
            <w:r>
              <w:rPr>
                <w:i/>
                <w:color w:val="000000" w:themeColor="text1"/>
              </w:rPr>
              <w:t>Introduce the resource to the class</w:t>
            </w:r>
            <w:r w:rsidRPr="009968CD">
              <w:rPr>
                <w:i/>
                <w:color w:val="000000" w:themeColor="text1"/>
              </w:rPr>
              <w:t xml:space="preserve"> </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1 (40 minutes)</w:t>
            </w:r>
          </w:p>
          <w:p w:rsidR="00235FCB" w:rsidRDefault="00235FCB" w:rsidP="00EF3F57">
            <w:pPr>
              <w:autoSpaceDE w:val="0"/>
              <w:autoSpaceDN w:val="0"/>
              <w:adjustRightInd w:val="0"/>
              <w:rPr>
                <w:b/>
                <w:i/>
                <w:color w:val="000000" w:themeColor="text1"/>
                <w:u w:val="single"/>
              </w:rPr>
            </w:pPr>
            <w:r>
              <w:rPr>
                <w:i/>
                <w:color w:val="000000" w:themeColor="text1"/>
              </w:rPr>
              <w:t>Give a talk on  drug use and addiction to learners in their mixed ability groups.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2 (40 minutes)</w:t>
            </w:r>
          </w:p>
          <w:p w:rsidR="00235FCB" w:rsidRDefault="00235FCB" w:rsidP="00EF3F57">
            <w:pPr>
              <w:autoSpaceDE w:val="0"/>
              <w:autoSpaceDN w:val="0"/>
              <w:adjustRightInd w:val="0"/>
              <w:rPr>
                <w:i/>
                <w:iCs/>
              </w:rPr>
            </w:pPr>
            <w:r>
              <w:rPr>
                <w:i/>
                <w:iCs/>
              </w:rPr>
              <w:t xml:space="preserve">Discuss and share your </w:t>
            </w:r>
            <w:r w:rsidRPr="009968CD">
              <w:rPr>
                <w:i/>
                <w:iCs/>
              </w:rPr>
              <w:t>understand</w:t>
            </w:r>
            <w:r>
              <w:rPr>
                <w:i/>
                <w:iCs/>
              </w:rPr>
              <w:t>ing of the key points in your mixed ability</w:t>
            </w:r>
            <w:r w:rsidRPr="009968CD">
              <w:rPr>
                <w:i/>
                <w:iCs/>
              </w:rPr>
              <w:t xml:space="preserve"> group</w:t>
            </w:r>
            <w:r>
              <w:rPr>
                <w:i/>
                <w:iCs/>
              </w:rPr>
              <w:t>s.</w:t>
            </w:r>
          </w:p>
          <w:p w:rsidR="00235FCB" w:rsidRDefault="00235FCB" w:rsidP="00EF3F57">
            <w:pPr>
              <w:autoSpaceDE w:val="0"/>
              <w:autoSpaceDN w:val="0"/>
              <w:adjustRightInd w:val="0"/>
              <w:rPr>
                <w:i/>
                <w:iCs/>
              </w:rPr>
            </w:pPr>
          </w:p>
          <w:p w:rsidR="00235FCB" w:rsidRPr="00503E3F" w:rsidRDefault="00235FCB" w:rsidP="00EF3F57">
            <w:pPr>
              <w:autoSpaceDE w:val="0"/>
              <w:autoSpaceDN w:val="0"/>
              <w:adjustRightInd w:val="0"/>
              <w:rPr>
                <w:b/>
                <w:i/>
                <w:color w:val="000000" w:themeColor="text1"/>
                <w:u w:val="single"/>
              </w:rPr>
            </w:pPr>
            <w:r w:rsidRPr="00503E3F">
              <w:rPr>
                <w:b/>
                <w:i/>
                <w:iCs/>
                <w:u w:val="single"/>
              </w:rPr>
              <w:t xml:space="preserve">Activity 3 30 minutes </w:t>
            </w:r>
          </w:p>
          <w:p w:rsidR="00235FCB" w:rsidRPr="00A36CB0" w:rsidRDefault="00235FCB" w:rsidP="00EF3F57">
            <w:pPr>
              <w:autoSpaceDE w:val="0"/>
              <w:autoSpaceDN w:val="0"/>
              <w:adjustRightInd w:val="0"/>
              <w:rPr>
                <w:i/>
                <w:iCs/>
                <w:color w:val="000000" w:themeColor="text1"/>
              </w:rPr>
            </w:pPr>
            <w:r w:rsidRPr="00503E3F">
              <w:rPr>
                <w:i/>
                <w:color w:val="000000" w:themeColor="text1"/>
              </w:rPr>
              <w:t>Assign each group to prepare a group presentation summarising what they learned from the talk</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p>
          <w:p w:rsidR="00235FCB" w:rsidRDefault="00235FCB" w:rsidP="00EF3F57">
            <w:pPr>
              <w:pStyle w:val="TableParagraph"/>
              <w:ind w:left="0"/>
              <w:rPr>
                <w:rFonts w:ascii="Times New Roman" w:eastAsia="Times New Roman" w:hAnsi="Times New Roman" w:cs="Times New Roman"/>
                <w:i/>
                <w:color w:val="000000" w:themeColor="text1"/>
                <w:sz w:val="24"/>
                <w:szCs w:val="24"/>
                <w:lang w:eastAsia="en-GB"/>
              </w:rPr>
            </w:pPr>
          </w:p>
        </w:tc>
        <w:tc>
          <w:tcPr>
            <w:tcW w:w="2584" w:type="pct"/>
            <w:gridSpan w:val="6"/>
            <w:tcBorders>
              <w:top w:val="single" w:sz="4" w:space="0" w:color="auto"/>
              <w:left w:val="single" w:sz="4" w:space="0" w:color="auto"/>
              <w:bottom w:val="single" w:sz="4" w:space="0" w:color="auto"/>
              <w:right w:val="single" w:sz="4" w:space="0" w:color="auto"/>
            </w:tcBorders>
          </w:tcPr>
          <w:p w:rsidR="00235FCB" w:rsidRDefault="00235FCB"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w:t>
            </w:r>
          </w:p>
          <w:p w:rsidR="00235FCB" w:rsidRPr="009968CD" w:rsidRDefault="00235FCB" w:rsidP="00EF3F57">
            <w:pPr>
              <w:pStyle w:val="NoSpacing"/>
              <w:spacing w:before="120" w:after="120"/>
              <w:rPr>
                <w:rFonts w:ascii="Times New Roman" w:eastAsia="Times New Roman" w:hAnsi="Times New Roman" w:cs="Times New Roman"/>
                <w:b/>
                <w:i/>
                <w:color w:val="000000" w:themeColor="text1"/>
                <w:sz w:val="24"/>
                <w:szCs w:val="24"/>
                <w:lang w:eastAsia="en-GB"/>
              </w:rPr>
            </w:pPr>
            <w:r>
              <w:rPr>
                <w:rFonts w:ascii="Times New Roman" w:eastAsia="Times New Roman" w:hAnsi="Times New Roman" w:cs="Times New Roman"/>
                <w:b/>
                <w:i/>
                <w:color w:val="000000" w:themeColor="text1"/>
                <w:sz w:val="24"/>
                <w:szCs w:val="24"/>
                <w:lang w:eastAsia="en-GB"/>
              </w:rPr>
              <w:t>Learners seated in their mixed ability groups</w:t>
            </w:r>
          </w:p>
          <w:p w:rsidR="00235FCB" w:rsidRPr="009968CD" w:rsidRDefault="00235FCB" w:rsidP="00EF3F57">
            <w:pPr>
              <w:rPr>
                <w:i/>
                <w:color w:val="000000" w:themeColor="text1"/>
              </w:rPr>
            </w:pPr>
            <w:r w:rsidRPr="009968CD">
              <w:rPr>
                <w:i/>
                <w:iCs/>
              </w:rPr>
              <w:t xml:space="preserve"> </w:t>
            </w:r>
          </w:p>
          <w:p w:rsidR="00235FCB" w:rsidRDefault="00235FCB" w:rsidP="00EF3F57">
            <w:pPr>
              <w:rPr>
                <w:b/>
                <w:bCs/>
                <w:i/>
                <w:color w:val="000000" w:themeColor="text1"/>
                <w:u w:val="single"/>
              </w:rPr>
            </w:pPr>
            <w:r>
              <w:rPr>
                <w:b/>
                <w:bCs/>
                <w:i/>
                <w:color w:val="000000" w:themeColor="text1"/>
                <w:u w:val="single"/>
              </w:rPr>
              <w:t xml:space="preserve">Activity 1 </w:t>
            </w:r>
          </w:p>
          <w:p w:rsidR="00235FCB" w:rsidRPr="009968CD" w:rsidRDefault="00235FCB" w:rsidP="00EF3F57">
            <w:pPr>
              <w:rPr>
                <w:i/>
                <w:color w:val="000000" w:themeColor="text1"/>
              </w:rPr>
            </w:pPr>
            <w:r>
              <w:rPr>
                <w:i/>
                <w:color w:val="000000" w:themeColor="text1"/>
              </w:rPr>
              <w:t>Note down  drug use and addiction with in your mixed ability groups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 xml:space="preserve">Activity 2 </w:t>
            </w:r>
          </w:p>
          <w:p w:rsidR="00235FCB" w:rsidRDefault="00235FCB" w:rsidP="00EF3F57">
            <w:pPr>
              <w:autoSpaceDE w:val="0"/>
              <w:autoSpaceDN w:val="0"/>
              <w:adjustRightInd w:val="0"/>
              <w:rPr>
                <w:i/>
                <w:iCs/>
                <w:color w:val="000000" w:themeColor="text1"/>
              </w:rPr>
            </w:pPr>
            <w:r>
              <w:rPr>
                <w:i/>
                <w:iCs/>
                <w:color w:val="000000" w:themeColor="text1"/>
              </w:rPr>
              <w:t>Demonstrate understanding of the topic</w:t>
            </w:r>
          </w:p>
          <w:p w:rsidR="00235FCB" w:rsidRPr="00503E3F" w:rsidRDefault="00235FCB" w:rsidP="00EF3F57"/>
          <w:p w:rsidR="00235FCB" w:rsidRDefault="00235FCB" w:rsidP="00EF3F57"/>
          <w:p w:rsidR="00235FCB" w:rsidRDefault="00235FCB" w:rsidP="00EF3F57">
            <w:pPr>
              <w:rPr>
                <w:b/>
                <w:u w:val="single"/>
              </w:rPr>
            </w:pPr>
            <w:r w:rsidRPr="00503E3F">
              <w:rPr>
                <w:b/>
                <w:u w:val="single"/>
              </w:rPr>
              <w:t>Activity 3</w:t>
            </w:r>
          </w:p>
          <w:p w:rsidR="00235FCB" w:rsidRDefault="00235FCB" w:rsidP="00EF3F57">
            <w:pPr>
              <w:autoSpaceDE w:val="0"/>
              <w:autoSpaceDN w:val="0"/>
              <w:adjustRightInd w:val="0"/>
              <w:rPr>
                <w:i/>
                <w:iCs/>
                <w:color w:val="000000" w:themeColor="text1"/>
              </w:rPr>
            </w:pPr>
            <w:r w:rsidRPr="00503E3F">
              <w:rPr>
                <w:i/>
                <w:color w:val="000000" w:themeColor="text1"/>
              </w:rPr>
              <w:t>Presentation</w:t>
            </w:r>
            <w:r>
              <w:rPr>
                <w:i/>
                <w:color w:val="000000" w:themeColor="text1"/>
              </w:rPr>
              <w:t xml:space="preserve"> to summarise what learners</w:t>
            </w:r>
            <w:r w:rsidRPr="00503E3F">
              <w:rPr>
                <w:i/>
                <w:color w:val="000000" w:themeColor="text1"/>
              </w:rPr>
              <w:t xml:space="preserve"> learned from the talk</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35FCB" w:rsidRDefault="00235FCB" w:rsidP="00EF3F57">
            <w:pPr>
              <w:rPr>
                <w:b/>
                <w:bCs/>
                <w:i/>
                <w:iCs/>
              </w:rPr>
            </w:pPr>
            <w:r>
              <w:rPr>
                <w:b/>
                <w:bCs/>
              </w:rPr>
              <w:lastRenderedPageBreak/>
              <w:t>Assessment</w:t>
            </w:r>
            <w:r>
              <w:rPr>
                <w:b/>
                <w:bCs/>
                <w:lang w:val="en-GB"/>
              </w:rPr>
              <w:t xml:space="preserve"> DoK aligned to the Curriculum and Subject Teacher Manual</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rsidR="00235FCB" w:rsidRPr="000706BE" w:rsidRDefault="00235FCB" w:rsidP="00235FCB">
            <w:pPr>
              <w:pStyle w:val="ListParagraph"/>
              <w:numPr>
                <w:ilvl w:val="0"/>
                <w:numId w:val="6"/>
              </w:numPr>
              <w:rPr>
                <w:color w:val="000000"/>
              </w:rPr>
            </w:pPr>
            <w:r>
              <w:rPr>
                <w:sz w:val="22"/>
                <w:szCs w:val="22"/>
                <w:lang w:val="en-CA"/>
              </w:rPr>
              <w:t xml:space="preserve">Level 3: </w:t>
            </w:r>
            <w:r w:rsidRPr="00245F44">
              <w:rPr>
                <w:color w:val="000000"/>
              </w:rPr>
              <w:t>Level 3: Describe any four classes of drugs and their effects,</w:t>
            </w:r>
          </w:p>
          <w:p w:rsidR="00235FCB" w:rsidRDefault="00235FCB" w:rsidP="00EF3F57">
            <w:pPr>
              <w:rPr>
                <w:b/>
                <w:bCs/>
                <w:i/>
                <w:iCs/>
              </w:rPr>
            </w:pP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lang w:val="en-GB"/>
              </w:rPr>
            </w:pPr>
            <w:r>
              <w:rPr>
                <w:b/>
                <w:bCs/>
                <w:lang w:val="en-GB"/>
              </w:rPr>
              <w:t xml:space="preserve">Lesson Closure </w:t>
            </w:r>
          </w:p>
          <w:p w:rsidR="00235FCB" w:rsidRDefault="00235FCB" w:rsidP="00EF3F57">
            <w:pPr>
              <w:jc w:val="center"/>
              <w:rPr>
                <w:b/>
                <w:bCs/>
                <w:i/>
                <w:iCs/>
                <w:color w:val="FF0000"/>
              </w:rPr>
            </w:pPr>
            <w:r>
              <w:rPr>
                <w:b/>
                <w:bCs/>
                <w:i/>
                <w:iCs/>
                <w:color w:val="FF0000"/>
              </w:rPr>
              <w:t>In completing this part, refer to the Essential Questions to check that learning has taken place.</w:t>
            </w:r>
          </w:p>
        </w:tc>
      </w:tr>
      <w:tr w:rsidR="00235FCB"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rsidR="00235FCB" w:rsidRDefault="00235FCB"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rsidR="00235FCB" w:rsidRDefault="00235FCB"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rsidR="00235FCB" w:rsidRDefault="00235FCB"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Resource preson Summarize the lesson highlighting the salient points.</w:t>
            </w:r>
          </w:p>
          <w:p w:rsidR="00235FCB" w:rsidRDefault="00235FCB"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i/>
                <w:sz w:val="24"/>
                <w:szCs w:val="24"/>
              </w:rPr>
              <w:t>Ask a learner to give a vote of thanks.</w:t>
            </w:r>
          </w:p>
          <w:p w:rsidR="00235FCB" w:rsidRDefault="00235FCB" w:rsidP="00EF3F57">
            <w:pPr>
              <w:pStyle w:val="NoSpacing"/>
              <w:spacing w:before="120" w:after="120"/>
              <w:rPr>
                <w:rFonts w:ascii="Times New Roman" w:hAnsi="Times New Roman" w:cs="Times New Roman"/>
                <w:i/>
                <w:sz w:val="24"/>
                <w:szCs w:val="24"/>
              </w:rPr>
            </w:pP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rPr>
            </w:pPr>
            <w:r>
              <w:rPr>
                <w:b/>
                <w:bCs/>
              </w:rPr>
              <w:t>Reflection &amp; Remarks</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35FCB" w:rsidRDefault="00235FCB"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rsidR="00235FCB" w:rsidRDefault="00235FCB" w:rsidP="00EF3F57">
            <w:pPr>
              <w:pStyle w:val="TableParagraph"/>
              <w:jc w:val="both"/>
              <w:rPr>
                <w:rFonts w:ascii="Times New Roman" w:hAnsi="Times New Roman" w:cs="Times New Roman"/>
                <w:i/>
                <w:sz w:val="24"/>
                <w:szCs w:val="24"/>
              </w:rPr>
            </w:pPr>
          </w:p>
          <w:p w:rsidR="00235FCB" w:rsidRDefault="00235FCB" w:rsidP="00EF3F57">
            <w:pPr>
              <w:pStyle w:val="TableParagraph"/>
              <w:jc w:val="both"/>
              <w:rPr>
                <w:rFonts w:ascii="Times New Roman" w:hAnsi="Times New Roman" w:cs="Times New Roman"/>
                <w:i/>
                <w:sz w:val="24"/>
                <w:szCs w:val="24"/>
              </w:rPr>
            </w:pPr>
          </w:p>
          <w:p w:rsidR="00235FCB" w:rsidRDefault="00235FCB"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rsidR="00235FCB" w:rsidRDefault="00235FCB" w:rsidP="00EF3F57">
            <w:pPr>
              <w:pStyle w:val="TableParagraph"/>
              <w:jc w:val="both"/>
              <w:rPr>
                <w:rFonts w:ascii="Times New Roman" w:hAnsi="Times New Roman" w:cs="Times New Roman"/>
                <w:i/>
                <w:sz w:val="24"/>
                <w:szCs w:val="24"/>
              </w:rPr>
            </w:pPr>
          </w:p>
          <w:p w:rsidR="00235FCB" w:rsidRDefault="00235FCB" w:rsidP="00EF3F57">
            <w:pPr>
              <w:pStyle w:val="TableParagraph"/>
              <w:jc w:val="both"/>
              <w:rPr>
                <w:rFonts w:ascii="Times New Roman" w:hAnsi="Times New Roman" w:cs="Times New Roman"/>
                <w:i/>
                <w:sz w:val="24"/>
                <w:szCs w:val="24"/>
              </w:rPr>
            </w:pP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color w:val="000000" w:themeColor="text1"/>
              </w:rPr>
            </w:pPr>
            <w:r>
              <w:rPr>
                <w:b/>
                <w:color w:val="000000" w:themeColor="text1"/>
              </w:rPr>
              <w:t>Lesson 2</w:t>
            </w:r>
          </w:p>
          <w:p w:rsidR="00235FCB" w:rsidRDefault="00235FCB" w:rsidP="00EF3F57">
            <w:pPr>
              <w:jc w:val="center"/>
              <w:rPr>
                <w:b/>
                <w:bCs/>
              </w:rPr>
            </w:pPr>
            <w:r w:rsidRPr="00034F14">
              <w:rPr>
                <w:b/>
                <w:bCs/>
              </w:rPr>
              <w:t>Recreational Drugs and the Negative Effects these have on the Body and Society in General</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rPr>
            </w:pPr>
            <w:r>
              <w:rPr>
                <w:b/>
                <w:bCs/>
              </w:rPr>
              <w:t>Main Lesson</w:t>
            </w:r>
            <w:r>
              <w:rPr>
                <w:b/>
                <w:bCs/>
                <w:lang w:val="en-GB"/>
              </w:rPr>
              <w:t xml:space="preserve"> drawing on Concepts, Skills and Competencies to reinforce as in the Subject Teacher Manual</w:t>
            </w:r>
          </w:p>
        </w:tc>
      </w:tr>
      <w:tr w:rsidR="00235FCB"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i/>
              </w:rPr>
            </w:pPr>
            <w:r>
              <w:rPr>
                <w:b/>
                <w:bCs/>
                <w:i/>
              </w:rPr>
              <w:t xml:space="preserve">Teacher Activity </w:t>
            </w:r>
          </w:p>
        </w:tc>
        <w:tc>
          <w:tcPr>
            <w:tcW w:w="2584"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i/>
              </w:rPr>
            </w:pPr>
            <w:r>
              <w:rPr>
                <w:b/>
                <w:bCs/>
                <w:i/>
              </w:rPr>
              <w:t>Learner Activity</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35FCB" w:rsidRDefault="00235FCB"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rsidR="00235FCB" w:rsidRDefault="00235FCB"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Ask learners to sing a patriotic song </w:t>
            </w:r>
          </w:p>
          <w:p w:rsidR="00235FCB" w:rsidRDefault="00235FCB" w:rsidP="00EF3F57">
            <w:pPr>
              <w:rPr>
                <w:b/>
                <w:bCs/>
                <w:i/>
              </w:rPr>
            </w:pPr>
          </w:p>
        </w:tc>
      </w:tr>
      <w:tr w:rsidR="00235FCB" w:rsidTr="00EF3F57">
        <w:trPr>
          <w:trHeight w:val="340"/>
        </w:trPr>
        <w:tc>
          <w:tcPr>
            <w:tcW w:w="2416" w:type="pct"/>
            <w:gridSpan w:val="3"/>
            <w:tcBorders>
              <w:top w:val="single" w:sz="4" w:space="0" w:color="auto"/>
              <w:left w:val="single" w:sz="4" w:space="0" w:color="auto"/>
              <w:bottom w:val="single" w:sz="4" w:space="0" w:color="auto"/>
              <w:right w:val="single" w:sz="4" w:space="0" w:color="auto"/>
            </w:tcBorders>
          </w:tcPr>
          <w:p w:rsidR="00235FCB" w:rsidRDefault="00235FCB" w:rsidP="00EF3F57">
            <w:pPr>
              <w:autoSpaceDE w:val="0"/>
              <w:autoSpaceDN w:val="0"/>
              <w:adjustRightInd w:val="0"/>
              <w:rPr>
                <w:b/>
                <w:i/>
                <w:color w:val="000000" w:themeColor="text1"/>
                <w:u w:val="single"/>
              </w:rPr>
            </w:pPr>
            <w:r>
              <w:rPr>
                <w:b/>
                <w:i/>
                <w:color w:val="000000" w:themeColor="text1"/>
                <w:u w:val="single"/>
              </w:rPr>
              <w:t>Introductory activity (15 minutes)</w:t>
            </w:r>
          </w:p>
          <w:p w:rsidR="00235FCB" w:rsidRDefault="00235FCB" w:rsidP="00EF3F57">
            <w:pPr>
              <w:autoSpaceDE w:val="0"/>
              <w:autoSpaceDN w:val="0"/>
              <w:adjustRightInd w:val="0"/>
              <w:rPr>
                <w:bCs/>
                <w:i/>
                <w:color w:val="000000" w:themeColor="text1"/>
              </w:rPr>
            </w:pPr>
            <w:r>
              <w:rPr>
                <w:bCs/>
                <w:i/>
                <w:color w:val="000000" w:themeColor="text1"/>
              </w:rPr>
              <w:t>Put learners into mixed-gender and mixed ability ability groups.</w:t>
            </w:r>
          </w:p>
          <w:p w:rsidR="00235FCB" w:rsidRPr="00421074" w:rsidRDefault="00235FCB" w:rsidP="00EF3F57">
            <w:pPr>
              <w:autoSpaceDE w:val="0"/>
              <w:autoSpaceDN w:val="0"/>
              <w:adjustRightInd w:val="0"/>
              <w:rPr>
                <w:bCs/>
                <w:i/>
                <w:color w:val="000000" w:themeColor="text1"/>
              </w:rPr>
            </w:pPr>
            <w:r>
              <w:rPr>
                <w:bCs/>
                <w:i/>
                <w:color w:val="000000" w:themeColor="text1"/>
              </w:rPr>
              <w:t>Introduce the research topic to learners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1 (45 minutes)</w:t>
            </w:r>
          </w:p>
          <w:p w:rsidR="00235FCB" w:rsidRDefault="00235FCB" w:rsidP="00EF3F57">
            <w:pPr>
              <w:autoSpaceDE w:val="0"/>
              <w:autoSpaceDN w:val="0"/>
              <w:adjustRightInd w:val="0"/>
              <w:rPr>
                <w:b/>
                <w:i/>
                <w:color w:val="000000" w:themeColor="text1"/>
                <w:u w:val="single"/>
              </w:rPr>
            </w:pPr>
            <w:r>
              <w:rPr>
                <w:i/>
                <w:color w:val="000000" w:themeColor="text1"/>
              </w:rPr>
              <w:t>Investigate</w:t>
            </w:r>
            <w:r w:rsidRPr="00421074">
              <w:rPr>
                <w:i/>
                <w:color w:val="000000" w:themeColor="text1"/>
              </w:rPr>
              <w:t xml:space="preserve"> drug use and its impact on individuals, families, and communities</w:t>
            </w:r>
            <w:r>
              <w:rPr>
                <w:i/>
                <w:color w:val="000000" w:themeColor="text1"/>
              </w:rPr>
              <w:t xml:space="preserve"> in your mixed-gender and mixed-ability groups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2 (25 minutes)</w:t>
            </w:r>
          </w:p>
          <w:p w:rsidR="00235FCB" w:rsidRPr="00915081" w:rsidRDefault="00235FCB" w:rsidP="00EF3F57">
            <w:pPr>
              <w:rPr>
                <w:i/>
                <w:iCs/>
              </w:rPr>
            </w:pPr>
            <w:r>
              <w:rPr>
                <w:i/>
                <w:iCs/>
              </w:rPr>
              <w:t>Engage learners to present their findings</w:t>
            </w:r>
            <w:r w:rsidRPr="00915081">
              <w:rPr>
                <w:i/>
                <w:iCs/>
              </w:rPr>
              <w:t xml:space="preserve"> </w:t>
            </w:r>
          </w:p>
          <w:p w:rsidR="00235FCB" w:rsidRPr="00915081" w:rsidRDefault="00235FCB" w:rsidP="00EF3F57">
            <w:pPr>
              <w:rPr>
                <w:i/>
                <w:iCs/>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3 (25 minutes)</w:t>
            </w:r>
          </w:p>
          <w:p w:rsidR="00235FCB" w:rsidRPr="00915081" w:rsidRDefault="00235FCB" w:rsidP="00EF3F57">
            <w:pPr>
              <w:rPr>
                <w:i/>
                <w:iCs/>
              </w:rPr>
            </w:pPr>
            <w:r>
              <w:rPr>
                <w:i/>
                <w:iCs/>
              </w:rPr>
              <w:t>In their mixed groups ask learners to discuss how to prevent the abuse of drugs and its effect</w:t>
            </w:r>
          </w:p>
          <w:p w:rsidR="00235FCB" w:rsidRPr="00915081" w:rsidRDefault="00235FCB" w:rsidP="00EF3F57">
            <w:pPr>
              <w:autoSpaceDE w:val="0"/>
              <w:autoSpaceDN w:val="0"/>
              <w:adjustRightInd w:val="0"/>
              <w:rPr>
                <w:i/>
                <w:iCs/>
                <w:color w:val="000000" w:themeColor="text1"/>
              </w:rPr>
            </w:pPr>
            <w:r w:rsidRPr="00915081">
              <w:rPr>
                <w:i/>
                <w:iCs/>
              </w:rPr>
              <w:t xml:space="preserve"> </w:t>
            </w:r>
          </w:p>
          <w:p w:rsidR="00235FCB" w:rsidRDefault="00235FCB" w:rsidP="00EF3F57">
            <w:pPr>
              <w:pStyle w:val="TableParagraph"/>
              <w:ind w:left="0"/>
              <w:rPr>
                <w:rFonts w:ascii="Times New Roman" w:eastAsia="Times New Roman" w:hAnsi="Times New Roman" w:cs="Times New Roman"/>
                <w:i/>
                <w:color w:val="000000" w:themeColor="text1"/>
                <w:sz w:val="24"/>
                <w:szCs w:val="24"/>
                <w:lang w:eastAsia="en-GB"/>
              </w:rPr>
            </w:pPr>
          </w:p>
        </w:tc>
        <w:tc>
          <w:tcPr>
            <w:tcW w:w="2584" w:type="pct"/>
            <w:gridSpan w:val="6"/>
            <w:tcBorders>
              <w:top w:val="single" w:sz="4" w:space="0" w:color="auto"/>
              <w:left w:val="single" w:sz="4" w:space="0" w:color="auto"/>
              <w:bottom w:val="single" w:sz="4" w:space="0" w:color="auto"/>
              <w:right w:val="single" w:sz="4" w:space="0" w:color="auto"/>
            </w:tcBorders>
          </w:tcPr>
          <w:p w:rsidR="00235FCB" w:rsidRDefault="00235FCB" w:rsidP="00EF3F57">
            <w:pPr>
              <w:autoSpaceDE w:val="0"/>
              <w:autoSpaceDN w:val="0"/>
              <w:adjustRightInd w:val="0"/>
              <w:rPr>
                <w:b/>
                <w:i/>
                <w:color w:val="000000" w:themeColor="text1"/>
                <w:u w:val="single"/>
              </w:rPr>
            </w:pPr>
            <w:r>
              <w:rPr>
                <w:b/>
                <w:i/>
                <w:color w:val="000000" w:themeColor="text1"/>
                <w:u w:val="single"/>
              </w:rPr>
              <w:t xml:space="preserve">Introductory activity </w:t>
            </w:r>
          </w:p>
          <w:p w:rsidR="00235FCB" w:rsidRDefault="00235FCB" w:rsidP="00EF3F57">
            <w:pPr>
              <w:autoSpaceDE w:val="0"/>
              <w:autoSpaceDN w:val="0"/>
              <w:adjustRightInd w:val="0"/>
              <w:rPr>
                <w:bCs/>
                <w:i/>
                <w:color w:val="000000" w:themeColor="text1"/>
              </w:rPr>
            </w:pPr>
            <w:r>
              <w:rPr>
                <w:bCs/>
                <w:i/>
                <w:color w:val="000000" w:themeColor="text1"/>
              </w:rPr>
              <w:t>Seat in your mixed gender and mixed-ability groups</w:t>
            </w:r>
          </w:p>
          <w:p w:rsidR="00235FCB" w:rsidRDefault="00235FCB" w:rsidP="00EF3F57">
            <w:pPr>
              <w:autoSpaceDE w:val="0"/>
              <w:autoSpaceDN w:val="0"/>
              <w:adjustRightInd w:val="0"/>
              <w:rPr>
                <w:bCs/>
                <w:i/>
                <w:color w:val="000000" w:themeColor="text1"/>
              </w:rPr>
            </w:pPr>
            <w:r>
              <w:rPr>
                <w:bCs/>
                <w:i/>
                <w:color w:val="000000" w:themeColor="text1"/>
              </w:rPr>
              <w:t>Note the research guideline</w:t>
            </w:r>
          </w:p>
          <w:p w:rsidR="00235FCB" w:rsidRDefault="00235FCB" w:rsidP="00EF3F57">
            <w:pPr>
              <w:autoSpaceDE w:val="0"/>
              <w:autoSpaceDN w:val="0"/>
              <w:adjustRightInd w:val="0"/>
              <w:rPr>
                <w:b/>
                <w:i/>
                <w:color w:val="000000" w:themeColor="text1"/>
              </w:rPr>
            </w:pPr>
          </w:p>
          <w:p w:rsidR="00235FCB" w:rsidRDefault="00235FCB" w:rsidP="00EF3F57">
            <w:pPr>
              <w:autoSpaceDE w:val="0"/>
              <w:autoSpaceDN w:val="0"/>
              <w:adjustRightInd w:val="0"/>
              <w:rPr>
                <w:b/>
                <w:i/>
                <w:color w:val="000000" w:themeColor="text1"/>
              </w:rPr>
            </w:pPr>
          </w:p>
          <w:p w:rsidR="00235FCB" w:rsidRPr="00421074" w:rsidRDefault="00235FCB" w:rsidP="00EF3F57">
            <w:pPr>
              <w:autoSpaceDE w:val="0"/>
              <w:autoSpaceDN w:val="0"/>
              <w:adjustRightInd w:val="0"/>
              <w:rPr>
                <w:b/>
                <w:i/>
                <w:color w:val="000000" w:themeColor="text1"/>
                <w:u w:val="single"/>
              </w:rPr>
            </w:pPr>
            <w:r>
              <w:rPr>
                <w:b/>
                <w:i/>
                <w:color w:val="000000" w:themeColor="text1"/>
                <w:u w:val="single"/>
              </w:rPr>
              <w:t>Activity 1</w:t>
            </w:r>
            <w:r w:rsidRPr="00421074">
              <w:rPr>
                <w:bCs/>
                <w:i/>
                <w:color w:val="000000" w:themeColor="text1"/>
              </w:rPr>
              <w:t xml:space="preserve"> </w:t>
            </w:r>
          </w:p>
          <w:p w:rsidR="00235FCB" w:rsidRPr="00915081" w:rsidRDefault="00235FCB" w:rsidP="00EF3F57">
            <w:pPr>
              <w:autoSpaceDE w:val="0"/>
              <w:autoSpaceDN w:val="0"/>
              <w:adjustRightInd w:val="0"/>
              <w:rPr>
                <w:i/>
                <w:color w:val="000000" w:themeColor="text1"/>
              </w:rPr>
            </w:pPr>
            <w:r>
              <w:rPr>
                <w:i/>
                <w:color w:val="000000" w:themeColor="text1"/>
              </w:rPr>
              <w:t>note down drug use and its impact on individuals, families, and communities.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2 (25 minutes)</w:t>
            </w:r>
          </w:p>
          <w:p w:rsidR="00235FCB" w:rsidRPr="00915081" w:rsidRDefault="00235FCB" w:rsidP="00EF3F57">
            <w:pPr>
              <w:autoSpaceDE w:val="0"/>
              <w:autoSpaceDN w:val="0"/>
              <w:adjustRightInd w:val="0"/>
              <w:rPr>
                <w:i/>
                <w:color w:val="000000" w:themeColor="text1"/>
              </w:rPr>
            </w:pPr>
            <w:r w:rsidRPr="00915081">
              <w:rPr>
                <w:i/>
                <w:color w:val="000000" w:themeColor="text1"/>
              </w:rPr>
              <w:t>Presentation on drug use and its effects</w:t>
            </w: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p>
          <w:p w:rsidR="00235FCB" w:rsidRDefault="00235FCB" w:rsidP="00EF3F57">
            <w:pPr>
              <w:autoSpaceDE w:val="0"/>
              <w:autoSpaceDN w:val="0"/>
              <w:adjustRightInd w:val="0"/>
              <w:rPr>
                <w:b/>
                <w:i/>
                <w:color w:val="000000" w:themeColor="text1"/>
                <w:u w:val="single"/>
              </w:rPr>
            </w:pPr>
            <w:r>
              <w:rPr>
                <w:b/>
                <w:i/>
                <w:color w:val="000000" w:themeColor="text1"/>
                <w:u w:val="single"/>
              </w:rPr>
              <w:t>Activity 3 (25 minutes)</w:t>
            </w:r>
          </w:p>
          <w:p w:rsidR="00235FCB" w:rsidRPr="00915081" w:rsidRDefault="00235FCB" w:rsidP="00EF3F57">
            <w:r>
              <w:rPr>
                <w:i/>
                <w:iCs/>
              </w:rPr>
              <w:t>Discuss how to prevent the abuse of drugs and its effect</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35FCB" w:rsidRDefault="00235FCB" w:rsidP="00EF3F57">
            <w:pPr>
              <w:rPr>
                <w:b/>
                <w:bCs/>
                <w:i/>
                <w:iCs/>
              </w:rPr>
            </w:pPr>
            <w:r>
              <w:rPr>
                <w:b/>
                <w:bCs/>
              </w:rPr>
              <w:lastRenderedPageBreak/>
              <w:t>Assessment</w:t>
            </w:r>
            <w:r>
              <w:rPr>
                <w:b/>
                <w:bCs/>
                <w:lang w:val="en-GB"/>
              </w:rPr>
              <w:t xml:space="preserve"> DoK aligned to the Curriculum and Subject Teacher Manual</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rsidR="00235FCB" w:rsidRDefault="00235FCB" w:rsidP="00235FCB">
            <w:pPr>
              <w:pStyle w:val="ListParagraph"/>
              <w:numPr>
                <w:ilvl w:val="0"/>
                <w:numId w:val="2"/>
              </w:numPr>
              <w:rPr>
                <w:sz w:val="22"/>
                <w:szCs w:val="22"/>
                <w:lang w:val="en-CA"/>
              </w:rPr>
            </w:pPr>
            <w:r>
              <w:rPr>
                <w:sz w:val="22"/>
                <w:szCs w:val="22"/>
                <w:lang w:val="en-CA"/>
              </w:rPr>
              <w:t>Level 3: examine how you will reduce the abuse of drug use and its effect in your community</w:t>
            </w:r>
          </w:p>
          <w:p w:rsidR="00235FCB" w:rsidRDefault="00235FCB" w:rsidP="00EF3F57">
            <w:pPr>
              <w:rPr>
                <w:b/>
                <w:bCs/>
                <w:i/>
                <w:iCs/>
              </w:rPr>
            </w:pP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lang w:val="en-GB"/>
              </w:rPr>
            </w:pPr>
            <w:r>
              <w:rPr>
                <w:b/>
                <w:bCs/>
                <w:lang w:val="en-GB"/>
              </w:rPr>
              <w:t xml:space="preserve">Lesson Closure </w:t>
            </w:r>
          </w:p>
          <w:p w:rsidR="00235FCB" w:rsidRDefault="00235FCB" w:rsidP="00EF3F57">
            <w:pPr>
              <w:jc w:val="center"/>
              <w:rPr>
                <w:b/>
                <w:bCs/>
                <w:i/>
                <w:iCs/>
                <w:color w:val="FF0000"/>
              </w:rPr>
            </w:pPr>
            <w:r>
              <w:rPr>
                <w:b/>
                <w:bCs/>
                <w:i/>
                <w:iCs/>
                <w:color w:val="FF0000"/>
              </w:rPr>
              <w:t xml:space="preserve">In completing this part, refer to the Essential Questions to check that learning has taken place. </w:t>
            </w:r>
          </w:p>
        </w:tc>
      </w:tr>
      <w:tr w:rsidR="00235FCB"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rsidR="00235FCB" w:rsidRDefault="00235FCB"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rsidR="00235FCB" w:rsidRDefault="00235FCB"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rsidR="00235FCB" w:rsidRPr="00915081" w:rsidRDefault="00235FCB"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Resource preson Summarize the lesson highlighting the salient points.</w:t>
            </w:r>
          </w:p>
          <w:p w:rsidR="00235FCB" w:rsidRDefault="00235FCB"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 xml:space="preserve"> </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35FCB" w:rsidRDefault="00235FCB" w:rsidP="00EF3F57">
            <w:pPr>
              <w:jc w:val="center"/>
              <w:rPr>
                <w:b/>
                <w:bCs/>
              </w:rPr>
            </w:pPr>
            <w:r>
              <w:rPr>
                <w:b/>
                <w:bCs/>
              </w:rPr>
              <w:t>Reflection &amp; Remarks</w:t>
            </w:r>
          </w:p>
        </w:tc>
      </w:tr>
      <w:tr w:rsidR="00235FCB"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235FCB" w:rsidRDefault="00235FCB"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rsidR="00235FCB" w:rsidRDefault="00235FCB" w:rsidP="00EF3F57">
            <w:pPr>
              <w:pStyle w:val="TableParagraph"/>
              <w:jc w:val="both"/>
              <w:rPr>
                <w:rFonts w:ascii="Times New Roman" w:hAnsi="Times New Roman" w:cs="Times New Roman"/>
                <w:i/>
                <w:sz w:val="24"/>
                <w:szCs w:val="24"/>
              </w:rPr>
            </w:pPr>
          </w:p>
          <w:p w:rsidR="00235FCB" w:rsidRDefault="00235FCB"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tc>
      </w:tr>
    </w:tbl>
    <w:p w:rsidR="00235FCB" w:rsidRDefault="00235FCB" w:rsidP="00235FCB"/>
    <w:p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7DB"/>
    <w:multiLevelType w:val="hybridMultilevel"/>
    <w:tmpl w:val="8A846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CF45C4"/>
    <w:multiLevelType w:val="hybridMultilevel"/>
    <w:tmpl w:val="69A0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44620"/>
    <w:multiLevelType w:val="hybridMultilevel"/>
    <w:tmpl w:val="F3DAA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8F60E3"/>
    <w:multiLevelType w:val="hybridMultilevel"/>
    <w:tmpl w:val="75885A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C86496F"/>
    <w:multiLevelType w:val="hybridMultilevel"/>
    <w:tmpl w:val="E5406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CB"/>
    <w:rsid w:val="00235FCB"/>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FAE78-B7A3-498F-A222-697AD44C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CB"/>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235FCB"/>
    <w:pPr>
      <w:ind w:left="720"/>
      <w:contextualSpacing/>
    </w:pPr>
  </w:style>
  <w:style w:type="table" w:styleId="TableGrid">
    <w:name w:val="Table Grid"/>
    <w:basedOn w:val="TableNormal"/>
    <w:uiPriority w:val="39"/>
    <w:rsid w:val="00235FC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235FCB"/>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235FCB"/>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235FCB"/>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235FCB"/>
    <w:rPr>
      <w:lang w:val="en-US"/>
      <w14:ligatures w14:val="standardContextual"/>
    </w:rPr>
  </w:style>
  <w:style w:type="paragraph" w:customStyle="1" w:styleId="pf0">
    <w:name w:val="pf0"/>
    <w:basedOn w:val="Normal"/>
    <w:rsid w:val="00235FCB"/>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2024-10-19T01:47:00Z</dcterms:created>
  <dcterms:modified xsi:type="dcterms:W3CDTF">2024-10-19T01:47:00Z</dcterms:modified>
</cp:coreProperties>
</file>