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5"/>
        <w:gridCol w:w="2134"/>
        <w:gridCol w:w="1084"/>
        <w:gridCol w:w="753"/>
        <w:gridCol w:w="1150"/>
        <w:gridCol w:w="910"/>
        <w:gridCol w:w="790"/>
        <w:gridCol w:w="640"/>
      </w:tblGrid>
      <w:tr w:rsidR="0079491A" w14:paraId="3BCB8C99" w14:textId="77777777" w:rsidTr="00EF3F57">
        <w:trPr>
          <w:trHeight w:val="690"/>
        </w:trPr>
        <w:tc>
          <w:tcPr>
            <w:tcW w:w="9356" w:type="dxa"/>
            <w:gridSpan w:val="8"/>
            <w:shd w:val="clear" w:color="auto" w:fill="auto"/>
            <w:vAlign w:val="center"/>
          </w:tcPr>
          <w:p w14:paraId="3300ABCC" w14:textId="77777777" w:rsidR="0079491A" w:rsidRDefault="0079491A" w:rsidP="00EF3F57">
            <w:pPr>
              <w:jc w:val="center"/>
              <w:rPr>
                <w:b/>
              </w:rPr>
            </w:pPr>
            <w:r>
              <w:rPr>
                <w:b/>
              </w:rPr>
              <w:t>Learning Planner</w:t>
            </w:r>
          </w:p>
        </w:tc>
      </w:tr>
      <w:tr w:rsidR="0079491A" w14:paraId="2A628DAD" w14:textId="77777777" w:rsidTr="00EF3F57">
        <w:trPr>
          <w:trHeight w:val="340"/>
        </w:trPr>
        <w:tc>
          <w:tcPr>
            <w:tcW w:w="1895" w:type="dxa"/>
            <w:shd w:val="clear" w:color="auto" w:fill="C1E4F5"/>
            <w:vAlign w:val="center"/>
          </w:tcPr>
          <w:p w14:paraId="0ADD9B1C" w14:textId="77777777" w:rsidR="0079491A" w:rsidRDefault="0079491A" w:rsidP="00EF3F57">
            <w:pPr>
              <w:rPr>
                <w:b/>
              </w:rPr>
            </w:pPr>
            <w:r>
              <w:rPr>
                <w:b/>
              </w:rPr>
              <w:t>Subject</w:t>
            </w:r>
          </w:p>
        </w:tc>
        <w:tc>
          <w:tcPr>
            <w:tcW w:w="2134" w:type="dxa"/>
            <w:vAlign w:val="center"/>
          </w:tcPr>
          <w:p w14:paraId="72942642" w14:textId="77777777" w:rsidR="0079491A" w:rsidRDefault="0079491A" w:rsidP="00EF3F57">
            <w:pPr>
              <w:rPr>
                <w:i/>
                <w:color w:val="000000"/>
              </w:rPr>
            </w:pPr>
            <w:r>
              <w:rPr>
                <w:i/>
                <w:color w:val="000000"/>
              </w:rPr>
              <w:t>Social Studies</w:t>
            </w:r>
          </w:p>
        </w:tc>
        <w:tc>
          <w:tcPr>
            <w:tcW w:w="1084" w:type="dxa"/>
            <w:shd w:val="clear" w:color="auto" w:fill="C1E4F5"/>
            <w:vAlign w:val="center"/>
          </w:tcPr>
          <w:p w14:paraId="388CAECF" w14:textId="77777777" w:rsidR="0079491A" w:rsidRDefault="0079491A" w:rsidP="00EF3F57">
            <w:pPr>
              <w:rPr>
                <w:b/>
                <w:color w:val="000000"/>
              </w:rPr>
            </w:pPr>
            <w:r>
              <w:rPr>
                <w:b/>
                <w:color w:val="000000"/>
              </w:rPr>
              <w:t>Week</w:t>
            </w:r>
          </w:p>
        </w:tc>
        <w:tc>
          <w:tcPr>
            <w:tcW w:w="753" w:type="dxa"/>
            <w:vAlign w:val="center"/>
          </w:tcPr>
          <w:p w14:paraId="081B065B" w14:textId="77777777" w:rsidR="0079491A" w:rsidRDefault="0079491A" w:rsidP="00EF3F57">
            <w:pPr>
              <w:rPr>
                <w:i/>
                <w:color w:val="000000"/>
              </w:rPr>
            </w:pPr>
            <w:r>
              <w:rPr>
                <w:i/>
                <w:color w:val="000000"/>
              </w:rPr>
              <w:t>3</w:t>
            </w:r>
          </w:p>
        </w:tc>
        <w:tc>
          <w:tcPr>
            <w:tcW w:w="1150" w:type="dxa"/>
            <w:shd w:val="clear" w:color="auto" w:fill="83CAEB"/>
            <w:vAlign w:val="center"/>
          </w:tcPr>
          <w:p w14:paraId="0FCF8BA8" w14:textId="77777777" w:rsidR="0079491A" w:rsidRDefault="0079491A" w:rsidP="00EF3F57">
            <w:pPr>
              <w:rPr>
                <w:i/>
                <w:color w:val="000000"/>
              </w:rPr>
            </w:pPr>
            <w:r>
              <w:rPr>
                <w:b/>
                <w:color w:val="000000"/>
              </w:rPr>
              <w:t>Duration</w:t>
            </w:r>
          </w:p>
        </w:tc>
        <w:tc>
          <w:tcPr>
            <w:tcW w:w="910" w:type="dxa"/>
            <w:vAlign w:val="center"/>
          </w:tcPr>
          <w:p w14:paraId="282D6128" w14:textId="77777777" w:rsidR="0079491A" w:rsidRDefault="0079491A" w:rsidP="00EF3F57">
            <w:pPr>
              <w:rPr>
                <w:i/>
                <w:color w:val="000000"/>
              </w:rPr>
            </w:pPr>
            <w:r>
              <w:rPr>
                <w:i/>
                <w:color w:val="000000"/>
              </w:rPr>
              <w:t>60mins</w:t>
            </w:r>
          </w:p>
        </w:tc>
        <w:tc>
          <w:tcPr>
            <w:tcW w:w="790" w:type="dxa"/>
            <w:shd w:val="clear" w:color="auto" w:fill="C1E4F5"/>
            <w:vAlign w:val="center"/>
          </w:tcPr>
          <w:p w14:paraId="6FF50D0D" w14:textId="77777777" w:rsidR="0079491A" w:rsidRDefault="0079491A" w:rsidP="00EF3F57">
            <w:pPr>
              <w:rPr>
                <w:b/>
              </w:rPr>
            </w:pPr>
            <w:r>
              <w:rPr>
                <w:b/>
              </w:rPr>
              <w:t>Form</w:t>
            </w:r>
          </w:p>
        </w:tc>
        <w:tc>
          <w:tcPr>
            <w:tcW w:w="640" w:type="dxa"/>
            <w:vAlign w:val="center"/>
          </w:tcPr>
          <w:p w14:paraId="27029D8A" w14:textId="77777777" w:rsidR="0079491A" w:rsidRDefault="0079491A" w:rsidP="00EF3F57">
            <w:pPr>
              <w:rPr>
                <w:i/>
                <w:color w:val="000000"/>
              </w:rPr>
            </w:pPr>
            <w:r>
              <w:rPr>
                <w:i/>
                <w:color w:val="000000"/>
              </w:rPr>
              <w:t>1</w:t>
            </w:r>
          </w:p>
        </w:tc>
      </w:tr>
      <w:tr w:rsidR="0079491A" w14:paraId="7B0979C3" w14:textId="77777777" w:rsidTr="00EF3F57">
        <w:trPr>
          <w:trHeight w:val="340"/>
        </w:trPr>
        <w:tc>
          <w:tcPr>
            <w:tcW w:w="1895" w:type="dxa"/>
            <w:shd w:val="clear" w:color="auto" w:fill="CAEDFB"/>
            <w:vAlign w:val="center"/>
          </w:tcPr>
          <w:p w14:paraId="21E1F7D2" w14:textId="77777777" w:rsidR="0079491A" w:rsidRDefault="0079491A" w:rsidP="00EF3F57">
            <w:pPr>
              <w:rPr>
                <w:b/>
              </w:rPr>
            </w:pPr>
            <w:r>
              <w:rPr>
                <w:b/>
              </w:rPr>
              <w:t>Strand</w:t>
            </w:r>
          </w:p>
        </w:tc>
        <w:tc>
          <w:tcPr>
            <w:tcW w:w="2134" w:type="dxa"/>
          </w:tcPr>
          <w:p w14:paraId="74ED0230" w14:textId="77777777" w:rsidR="0079491A" w:rsidRDefault="0079491A" w:rsidP="00EF3F57">
            <w:pPr>
              <w:pBdr>
                <w:top w:val="nil"/>
                <w:left w:val="nil"/>
                <w:bottom w:val="nil"/>
                <w:right w:val="nil"/>
                <w:between w:val="nil"/>
              </w:pBdr>
              <w:spacing w:before="240"/>
              <w:rPr>
                <w:i/>
                <w:color w:val="000000"/>
              </w:rPr>
            </w:pPr>
            <w:r>
              <w:rPr>
                <w:b/>
                <w:color w:val="000000"/>
              </w:rPr>
              <w:t xml:space="preserve"> </w:t>
            </w:r>
            <w:r>
              <w:rPr>
                <w:i/>
                <w:color w:val="000000"/>
              </w:rPr>
              <w:t>3: Law and Order in the Society</w:t>
            </w:r>
          </w:p>
          <w:p w14:paraId="4379CF8B" w14:textId="77777777" w:rsidR="0079491A" w:rsidRDefault="0079491A" w:rsidP="00EF3F57">
            <w:pPr>
              <w:rPr>
                <w:i/>
                <w:color w:val="000000"/>
              </w:rPr>
            </w:pPr>
          </w:p>
        </w:tc>
        <w:tc>
          <w:tcPr>
            <w:tcW w:w="1084" w:type="dxa"/>
            <w:shd w:val="clear" w:color="auto" w:fill="CAEDFB"/>
            <w:vAlign w:val="center"/>
          </w:tcPr>
          <w:p w14:paraId="331BD4C0" w14:textId="77777777" w:rsidR="0079491A" w:rsidRDefault="0079491A" w:rsidP="00EF3F57">
            <w:pPr>
              <w:rPr>
                <w:b/>
                <w:color w:val="000000"/>
              </w:rPr>
            </w:pPr>
            <w:r>
              <w:rPr>
                <w:b/>
                <w:color w:val="000000"/>
              </w:rPr>
              <w:t>Sub-Strand</w:t>
            </w:r>
          </w:p>
        </w:tc>
        <w:tc>
          <w:tcPr>
            <w:tcW w:w="4243" w:type="dxa"/>
            <w:gridSpan w:val="5"/>
            <w:vAlign w:val="center"/>
          </w:tcPr>
          <w:p w14:paraId="4DBD87A4" w14:textId="77777777" w:rsidR="0079491A" w:rsidRDefault="0079491A" w:rsidP="00EF3F57">
            <w:pPr>
              <w:rPr>
                <w:i/>
                <w:color w:val="000000"/>
              </w:rPr>
            </w:pPr>
            <w:r>
              <w:rPr>
                <w:i/>
                <w:color w:val="000000"/>
              </w:rPr>
              <w:t>4: Civic Ideals and Practices</w:t>
            </w:r>
          </w:p>
        </w:tc>
      </w:tr>
      <w:tr w:rsidR="0079491A" w14:paraId="22FED158" w14:textId="77777777" w:rsidTr="00EF3F57">
        <w:trPr>
          <w:trHeight w:val="340"/>
        </w:trPr>
        <w:tc>
          <w:tcPr>
            <w:tcW w:w="1895" w:type="dxa"/>
            <w:shd w:val="clear" w:color="auto" w:fill="C1E4F5"/>
            <w:vAlign w:val="center"/>
          </w:tcPr>
          <w:p w14:paraId="35913037" w14:textId="77777777" w:rsidR="0079491A" w:rsidRDefault="0079491A" w:rsidP="00EF3F57">
            <w:pPr>
              <w:jc w:val="both"/>
            </w:pPr>
            <w:r>
              <w:rPr>
                <w:b/>
              </w:rPr>
              <w:t>Content Standard</w:t>
            </w:r>
          </w:p>
        </w:tc>
        <w:tc>
          <w:tcPr>
            <w:tcW w:w="7461" w:type="dxa"/>
            <w:gridSpan w:val="7"/>
          </w:tcPr>
          <w:p w14:paraId="1DF389EB" w14:textId="77777777" w:rsidR="0079491A" w:rsidRDefault="0079491A" w:rsidP="00EF3F57">
            <w:pPr>
              <w:jc w:val="both"/>
              <w:rPr>
                <w:i/>
              </w:rPr>
            </w:pPr>
            <w:r>
              <w:rPr>
                <w:i/>
                <w:color w:val="000000"/>
              </w:rPr>
              <w:t>Recognise and appreciate the importance of being an informed, concerned, participatory and responsible road user in the Ghanaian society</w:t>
            </w:r>
          </w:p>
        </w:tc>
      </w:tr>
      <w:tr w:rsidR="0079491A" w14:paraId="7D7A3BCC" w14:textId="77777777" w:rsidTr="00EF3F57">
        <w:trPr>
          <w:trHeight w:val="754"/>
        </w:trPr>
        <w:tc>
          <w:tcPr>
            <w:tcW w:w="1895" w:type="dxa"/>
            <w:shd w:val="clear" w:color="auto" w:fill="CAEDFB"/>
            <w:vAlign w:val="center"/>
          </w:tcPr>
          <w:p w14:paraId="24B1CFB2" w14:textId="77777777" w:rsidR="0079491A" w:rsidRDefault="0079491A" w:rsidP="00EF3F57">
            <w:pPr>
              <w:rPr>
                <w:b/>
              </w:rPr>
            </w:pPr>
            <w:r>
              <w:rPr>
                <w:b/>
              </w:rPr>
              <w:t>Learning Outcome(s)</w:t>
            </w:r>
          </w:p>
        </w:tc>
        <w:tc>
          <w:tcPr>
            <w:tcW w:w="7461" w:type="dxa"/>
            <w:gridSpan w:val="7"/>
            <w:vAlign w:val="center"/>
          </w:tcPr>
          <w:p w14:paraId="5479B861" w14:textId="77777777" w:rsidR="0079491A" w:rsidRDefault="0079491A" w:rsidP="00EF3F57">
            <w:pPr>
              <w:pBdr>
                <w:top w:val="nil"/>
                <w:left w:val="nil"/>
                <w:bottom w:val="nil"/>
                <w:right w:val="nil"/>
                <w:between w:val="nil"/>
              </w:pBdr>
              <w:spacing w:before="240" w:after="240"/>
              <w:rPr>
                <w:i/>
                <w:color w:val="000000"/>
              </w:rPr>
            </w:pPr>
            <w:r>
              <w:rPr>
                <w:i/>
                <w:color w:val="000000"/>
              </w:rPr>
              <w:t>Analyse the causes and consequences of road accidents in Ghana and propose effective interventions to enhance road safety</w:t>
            </w:r>
          </w:p>
          <w:p w14:paraId="5CA33D79" w14:textId="77777777" w:rsidR="0079491A" w:rsidRDefault="0079491A" w:rsidP="00EF3F57">
            <w:pPr>
              <w:rPr>
                <w:b/>
                <w:i/>
                <w:color w:val="000000"/>
              </w:rPr>
            </w:pPr>
          </w:p>
        </w:tc>
      </w:tr>
      <w:tr w:rsidR="0079491A" w14:paraId="5F0C6258" w14:textId="77777777" w:rsidTr="00EF3F57">
        <w:trPr>
          <w:trHeight w:val="701"/>
        </w:trPr>
        <w:tc>
          <w:tcPr>
            <w:tcW w:w="1895" w:type="dxa"/>
            <w:shd w:val="clear" w:color="auto" w:fill="CAEDFB"/>
            <w:vAlign w:val="center"/>
          </w:tcPr>
          <w:p w14:paraId="5554F014" w14:textId="77777777" w:rsidR="0079491A" w:rsidRDefault="0079491A" w:rsidP="00EF3F57">
            <w:pPr>
              <w:rPr>
                <w:b/>
              </w:rPr>
            </w:pPr>
            <w:r>
              <w:rPr>
                <w:b/>
              </w:rPr>
              <w:t>Learning</w:t>
            </w:r>
          </w:p>
          <w:p w14:paraId="368B098E" w14:textId="77777777" w:rsidR="0079491A" w:rsidRDefault="0079491A" w:rsidP="00EF3F57">
            <w:pPr>
              <w:rPr>
                <w:b/>
              </w:rPr>
            </w:pPr>
            <w:r>
              <w:rPr>
                <w:b/>
              </w:rPr>
              <w:t>Indicator(s)</w:t>
            </w:r>
          </w:p>
        </w:tc>
        <w:tc>
          <w:tcPr>
            <w:tcW w:w="7461" w:type="dxa"/>
            <w:gridSpan w:val="7"/>
          </w:tcPr>
          <w:p w14:paraId="0EFA61B5" w14:textId="77777777" w:rsidR="0079491A" w:rsidRDefault="0079491A" w:rsidP="00EF3F57">
            <w:pPr>
              <w:pBdr>
                <w:top w:val="nil"/>
                <w:left w:val="nil"/>
                <w:bottom w:val="nil"/>
                <w:right w:val="nil"/>
                <w:between w:val="nil"/>
              </w:pBdr>
              <w:spacing w:before="240" w:after="240"/>
              <w:rPr>
                <w:i/>
                <w:color w:val="000000"/>
              </w:rPr>
            </w:pPr>
            <w:r>
              <w:rPr>
                <w:i/>
                <w:color w:val="000000"/>
              </w:rPr>
              <w:t>Explain the meaning and purpose of road safety in the Ghanaian society</w:t>
            </w:r>
          </w:p>
          <w:p w14:paraId="36831D6B" w14:textId="77777777" w:rsidR="0079491A" w:rsidRDefault="0079491A" w:rsidP="00EF3F57">
            <w:pPr>
              <w:jc w:val="both"/>
              <w:rPr>
                <w:i/>
                <w:color w:val="000000"/>
              </w:rPr>
            </w:pPr>
          </w:p>
        </w:tc>
      </w:tr>
      <w:tr w:rsidR="0079491A" w14:paraId="7531E232" w14:textId="77777777" w:rsidTr="00EF3F57">
        <w:trPr>
          <w:trHeight w:val="340"/>
        </w:trPr>
        <w:tc>
          <w:tcPr>
            <w:tcW w:w="1895" w:type="dxa"/>
            <w:shd w:val="clear" w:color="auto" w:fill="83CAEB"/>
            <w:vAlign w:val="center"/>
          </w:tcPr>
          <w:p w14:paraId="7925A6F4" w14:textId="77777777" w:rsidR="0079491A" w:rsidRDefault="0079491A" w:rsidP="00EF3F57">
            <w:pPr>
              <w:rPr>
                <w:b/>
              </w:rPr>
            </w:pPr>
            <w:r>
              <w:rPr>
                <w:b/>
                <w:color w:val="000000"/>
              </w:rPr>
              <w:t xml:space="preserve">Essential Question(s) </w:t>
            </w:r>
          </w:p>
        </w:tc>
        <w:tc>
          <w:tcPr>
            <w:tcW w:w="7461" w:type="dxa"/>
            <w:gridSpan w:val="7"/>
          </w:tcPr>
          <w:p w14:paraId="3482C871" w14:textId="77777777" w:rsidR="0079491A" w:rsidRPr="003414AC" w:rsidRDefault="0079491A" w:rsidP="0079491A">
            <w:pPr>
              <w:pStyle w:val="ListParagraph"/>
              <w:numPr>
                <w:ilvl w:val="3"/>
                <w:numId w:val="1"/>
              </w:numPr>
              <w:pBdr>
                <w:top w:val="nil"/>
                <w:left w:val="nil"/>
                <w:bottom w:val="nil"/>
                <w:right w:val="nil"/>
                <w:between w:val="nil"/>
              </w:pBdr>
              <w:spacing w:line="360" w:lineRule="auto"/>
              <w:rPr>
                <w:rFonts w:eastAsia="Arial"/>
                <w:color w:val="000000"/>
              </w:rPr>
            </w:pPr>
            <w:r>
              <w:rPr>
                <w:rFonts w:eastAsia="Arial"/>
                <w:color w:val="000000"/>
              </w:rPr>
              <w:t>What prior knowledge is necessary for understanding and analyzing the meaning and purpose of road safety in the Ghanaian society?</w:t>
            </w:r>
          </w:p>
          <w:p w14:paraId="18505CD0" w14:textId="77777777" w:rsidR="0079491A" w:rsidRPr="00AA2A29" w:rsidRDefault="0079491A" w:rsidP="0079491A">
            <w:pPr>
              <w:pStyle w:val="ListParagraph"/>
              <w:numPr>
                <w:ilvl w:val="3"/>
                <w:numId w:val="1"/>
              </w:numPr>
              <w:pBdr>
                <w:top w:val="nil"/>
                <w:left w:val="nil"/>
                <w:bottom w:val="nil"/>
                <w:right w:val="nil"/>
                <w:between w:val="nil"/>
              </w:pBdr>
              <w:spacing w:line="360" w:lineRule="auto"/>
              <w:rPr>
                <w:rFonts w:eastAsia="Arial"/>
                <w:color w:val="000000"/>
              </w:rPr>
            </w:pPr>
            <w:r w:rsidRPr="00AA2A29">
              <w:rPr>
                <w:rFonts w:eastAsia="Arial"/>
                <w:color w:val="000000"/>
              </w:rPr>
              <w:t>What are huma</w:t>
            </w:r>
            <w:r>
              <w:rPr>
                <w:rFonts w:eastAsia="Arial"/>
                <w:color w:val="000000"/>
              </w:rPr>
              <w:t>n</w:t>
            </w:r>
            <w:r w:rsidRPr="00AA2A29">
              <w:rPr>
                <w:rFonts w:eastAsia="Arial"/>
                <w:color w:val="000000"/>
              </w:rPr>
              <w:t>, social and economic costs of road accidents?</w:t>
            </w:r>
          </w:p>
          <w:p w14:paraId="5E054F28" w14:textId="77777777" w:rsidR="0079491A" w:rsidRPr="00B11B32" w:rsidRDefault="0079491A" w:rsidP="0079491A">
            <w:pPr>
              <w:pStyle w:val="ListParagraph"/>
              <w:numPr>
                <w:ilvl w:val="3"/>
                <w:numId w:val="1"/>
              </w:numPr>
              <w:pBdr>
                <w:top w:val="nil"/>
                <w:left w:val="nil"/>
                <w:bottom w:val="nil"/>
                <w:right w:val="nil"/>
                <w:between w:val="nil"/>
              </w:pBdr>
              <w:spacing w:line="360" w:lineRule="auto"/>
              <w:rPr>
                <w:rFonts w:eastAsia="Arial"/>
                <w:color w:val="000000"/>
              </w:rPr>
            </w:pPr>
            <w:r w:rsidRPr="00AA2A29">
              <w:rPr>
                <w:rFonts w:eastAsia="Arial"/>
                <w:color w:val="000000"/>
              </w:rPr>
              <w:t>How can</w:t>
            </w:r>
            <w:r>
              <w:rPr>
                <w:rFonts w:eastAsia="Arial"/>
                <w:color w:val="000000"/>
              </w:rPr>
              <w:t xml:space="preserve"> infrastructure affect</w:t>
            </w:r>
            <w:r w:rsidRPr="00AA2A29">
              <w:rPr>
                <w:rFonts w:eastAsia="Arial"/>
                <w:color w:val="000000"/>
              </w:rPr>
              <w:t xml:space="preserve"> roads</w:t>
            </w:r>
            <w:r>
              <w:rPr>
                <w:rFonts w:eastAsia="Arial"/>
                <w:color w:val="000000"/>
              </w:rPr>
              <w:t xml:space="preserve"> safety</w:t>
            </w:r>
            <w:r w:rsidRPr="00AA2A29">
              <w:rPr>
                <w:rFonts w:eastAsia="Arial"/>
                <w:color w:val="000000"/>
              </w:rPr>
              <w:t>?</w:t>
            </w:r>
          </w:p>
          <w:p w14:paraId="0CBAA932" w14:textId="77777777" w:rsidR="0079491A" w:rsidRDefault="0079491A" w:rsidP="0079491A">
            <w:pPr>
              <w:pStyle w:val="ListParagraph"/>
              <w:numPr>
                <w:ilvl w:val="3"/>
                <w:numId w:val="1"/>
              </w:numPr>
              <w:pBdr>
                <w:top w:val="nil"/>
                <w:left w:val="nil"/>
                <w:bottom w:val="nil"/>
                <w:right w:val="nil"/>
                <w:between w:val="nil"/>
              </w:pBdr>
              <w:spacing w:line="360" w:lineRule="auto"/>
              <w:rPr>
                <w:rFonts w:eastAsia="Arial"/>
                <w:color w:val="000000"/>
              </w:rPr>
            </w:pPr>
            <w:r w:rsidRPr="00AA2A29">
              <w:rPr>
                <w:rFonts w:eastAsia="Arial"/>
                <w:color w:val="000000"/>
              </w:rPr>
              <w:t xml:space="preserve">How </w:t>
            </w:r>
            <w:r>
              <w:rPr>
                <w:rFonts w:eastAsia="Arial"/>
                <w:color w:val="000000"/>
              </w:rPr>
              <w:t>does the knowledge of road safety</w:t>
            </w:r>
            <w:r w:rsidRPr="00AA2A29">
              <w:rPr>
                <w:rFonts w:eastAsia="Arial"/>
                <w:color w:val="000000"/>
              </w:rPr>
              <w:t xml:space="preserve"> promote a culture of road safety and respect for all users of the road?</w:t>
            </w:r>
          </w:p>
          <w:p w14:paraId="6FF999B6" w14:textId="77777777" w:rsidR="0079491A" w:rsidRDefault="0079491A" w:rsidP="0079491A">
            <w:pPr>
              <w:pStyle w:val="ListParagraph"/>
              <w:numPr>
                <w:ilvl w:val="3"/>
                <w:numId w:val="1"/>
              </w:numPr>
              <w:pBdr>
                <w:top w:val="nil"/>
                <w:left w:val="nil"/>
                <w:bottom w:val="nil"/>
                <w:right w:val="nil"/>
                <w:between w:val="nil"/>
              </w:pBdr>
              <w:spacing w:line="360" w:lineRule="auto"/>
              <w:rPr>
                <w:rFonts w:eastAsia="Arial"/>
                <w:color w:val="000000"/>
              </w:rPr>
            </w:pPr>
            <w:r>
              <w:rPr>
                <w:rFonts w:eastAsia="Arial"/>
                <w:color w:val="000000"/>
              </w:rPr>
              <w:t>How can the knowledge of road safety impact the learner?</w:t>
            </w:r>
          </w:p>
          <w:p w14:paraId="558ABDF2" w14:textId="77777777" w:rsidR="0079491A" w:rsidRDefault="0079491A" w:rsidP="0079491A">
            <w:pPr>
              <w:pStyle w:val="ListParagraph"/>
              <w:numPr>
                <w:ilvl w:val="3"/>
                <w:numId w:val="1"/>
              </w:numPr>
              <w:pBdr>
                <w:top w:val="nil"/>
                <w:left w:val="nil"/>
                <w:bottom w:val="nil"/>
                <w:right w:val="nil"/>
                <w:between w:val="nil"/>
              </w:pBdr>
              <w:spacing w:line="360" w:lineRule="auto"/>
              <w:rPr>
                <w:rFonts w:eastAsia="Arial"/>
                <w:color w:val="000000"/>
              </w:rPr>
            </w:pPr>
            <w:r>
              <w:rPr>
                <w:rFonts w:eastAsia="Arial"/>
                <w:color w:val="000000"/>
              </w:rPr>
              <w:t>To what extent does the knowledge of road safety help to promote appropriate strategies to improve road safety in Ghana?</w:t>
            </w:r>
          </w:p>
          <w:p w14:paraId="46A5DD3B" w14:textId="77777777" w:rsidR="0079491A" w:rsidRPr="00AA2A29" w:rsidRDefault="0079491A" w:rsidP="00EF3F57">
            <w:pPr>
              <w:pStyle w:val="ListParagraph"/>
              <w:pBdr>
                <w:top w:val="nil"/>
                <w:left w:val="nil"/>
                <w:bottom w:val="nil"/>
                <w:right w:val="nil"/>
                <w:between w:val="nil"/>
              </w:pBdr>
              <w:spacing w:line="360" w:lineRule="auto"/>
              <w:ind w:left="360"/>
              <w:rPr>
                <w:rFonts w:eastAsia="Arial"/>
                <w:color w:val="000000"/>
              </w:rPr>
            </w:pPr>
          </w:p>
          <w:p w14:paraId="642504FC" w14:textId="77777777" w:rsidR="0079491A" w:rsidRPr="00AA2A29" w:rsidRDefault="0079491A" w:rsidP="00EF3F57">
            <w:pPr>
              <w:pBdr>
                <w:top w:val="nil"/>
                <w:left w:val="nil"/>
                <w:bottom w:val="nil"/>
                <w:right w:val="nil"/>
                <w:between w:val="nil"/>
              </w:pBdr>
              <w:spacing w:line="360" w:lineRule="auto"/>
              <w:ind w:left="720"/>
              <w:jc w:val="both"/>
              <w:rPr>
                <w:i/>
                <w:color w:val="000000"/>
              </w:rPr>
            </w:pPr>
          </w:p>
          <w:p w14:paraId="7B3D2E9B" w14:textId="77777777" w:rsidR="0079491A" w:rsidRDefault="0079491A" w:rsidP="00EF3F57">
            <w:pPr>
              <w:pBdr>
                <w:top w:val="nil"/>
                <w:left w:val="nil"/>
                <w:bottom w:val="nil"/>
                <w:right w:val="nil"/>
                <w:between w:val="nil"/>
              </w:pBdr>
              <w:ind w:left="720"/>
              <w:jc w:val="both"/>
              <w:rPr>
                <w:i/>
                <w:color w:val="000000"/>
              </w:rPr>
            </w:pPr>
          </w:p>
        </w:tc>
      </w:tr>
      <w:tr w:rsidR="0079491A" w14:paraId="0E194F4E" w14:textId="77777777" w:rsidTr="00EF3F57">
        <w:trPr>
          <w:trHeight w:val="296"/>
        </w:trPr>
        <w:tc>
          <w:tcPr>
            <w:tcW w:w="1895" w:type="dxa"/>
            <w:shd w:val="clear" w:color="auto" w:fill="CAEDFB"/>
            <w:vAlign w:val="center"/>
          </w:tcPr>
          <w:p w14:paraId="15BF9BF7" w14:textId="77777777" w:rsidR="0079491A" w:rsidRDefault="0079491A" w:rsidP="00EF3F57">
            <w:pPr>
              <w:rPr>
                <w:b/>
              </w:rPr>
            </w:pPr>
            <w:r>
              <w:rPr>
                <w:b/>
              </w:rPr>
              <w:t>Pedagogical Strategies</w:t>
            </w:r>
          </w:p>
        </w:tc>
        <w:tc>
          <w:tcPr>
            <w:tcW w:w="7461" w:type="dxa"/>
            <w:gridSpan w:val="7"/>
            <w:vAlign w:val="center"/>
          </w:tcPr>
          <w:p w14:paraId="72CF19AF" w14:textId="77777777" w:rsidR="0079491A" w:rsidRPr="0046126B" w:rsidRDefault="0079491A" w:rsidP="00EF3F57">
            <w:pPr>
              <w:jc w:val="both"/>
              <w:rPr>
                <w:i/>
              </w:rPr>
            </w:pPr>
            <w:r>
              <w:rPr>
                <w:i/>
                <w:color w:val="000000"/>
              </w:rPr>
              <w:t xml:space="preserve">Experiential learning, collaborative, problem-based approach </w:t>
            </w:r>
          </w:p>
        </w:tc>
      </w:tr>
      <w:tr w:rsidR="0079491A" w14:paraId="17DF42D7" w14:textId="77777777" w:rsidTr="00EF3F57">
        <w:trPr>
          <w:trHeight w:val="340"/>
        </w:trPr>
        <w:tc>
          <w:tcPr>
            <w:tcW w:w="1895" w:type="dxa"/>
            <w:shd w:val="clear" w:color="auto" w:fill="CAEDFB"/>
            <w:vAlign w:val="center"/>
          </w:tcPr>
          <w:p w14:paraId="7C041935" w14:textId="77777777" w:rsidR="0079491A" w:rsidRDefault="0079491A" w:rsidP="00EF3F57">
            <w:r>
              <w:rPr>
                <w:b/>
              </w:rPr>
              <w:t>Teaching &amp; Learning Resources</w:t>
            </w:r>
          </w:p>
        </w:tc>
        <w:tc>
          <w:tcPr>
            <w:tcW w:w="7461" w:type="dxa"/>
            <w:gridSpan w:val="7"/>
            <w:vAlign w:val="center"/>
          </w:tcPr>
          <w:p w14:paraId="4447F719" w14:textId="77777777" w:rsidR="0079491A" w:rsidRDefault="0079491A" w:rsidP="00EF3F57">
            <w:pPr>
              <w:rPr>
                <w:i/>
                <w:color w:val="FF0000"/>
              </w:rPr>
            </w:pPr>
            <w:r>
              <w:rPr>
                <w:i/>
                <w:color w:val="000000"/>
              </w:rPr>
              <w:t>Internet access, charts, stationaries, laptop, phone</w:t>
            </w:r>
          </w:p>
        </w:tc>
      </w:tr>
      <w:tr w:rsidR="0079491A" w14:paraId="77805E19" w14:textId="77777777" w:rsidTr="00EF3F57">
        <w:trPr>
          <w:trHeight w:val="340"/>
        </w:trPr>
        <w:tc>
          <w:tcPr>
            <w:tcW w:w="9356" w:type="dxa"/>
            <w:gridSpan w:val="8"/>
            <w:shd w:val="clear" w:color="auto" w:fill="CAEDFB"/>
            <w:vAlign w:val="center"/>
          </w:tcPr>
          <w:p w14:paraId="6B13F3E4" w14:textId="77777777" w:rsidR="0079491A" w:rsidRDefault="0079491A" w:rsidP="00EF3F57">
            <w:pPr>
              <w:jc w:val="center"/>
              <w:rPr>
                <w:b/>
              </w:rPr>
            </w:pPr>
            <w:r>
              <w:rPr>
                <w:b/>
              </w:rPr>
              <w:t>Key Notes on Differentiation</w:t>
            </w:r>
          </w:p>
        </w:tc>
      </w:tr>
      <w:tr w:rsidR="0079491A" w14:paraId="7A707F08" w14:textId="77777777" w:rsidTr="00EF3F57">
        <w:trPr>
          <w:trHeight w:val="1040"/>
        </w:trPr>
        <w:tc>
          <w:tcPr>
            <w:tcW w:w="9356" w:type="dxa"/>
            <w:gridSpan w:val="8"/>
            <w:shd w:val="clear" w:color="auto" w:fill="auto"/>
            <w:vAlign w:val="center"/>
          </w:tcPr>
          <w:p w14:paraId="12A6D10F" w14:textId="77777777" w:rsidR="0079491A" w:rsidRDefault="0079491A" w:rsidP="00EF3F57">
            <w:pPr>
              <w:pBdr>
                <w:top w:val="nil"/>
                <w:left w:val="nil"/>
                <w:bottom w:val="nil"/>
                <w:right w:val="nil"/>
                <w:between w:val="nil"/>
              </w:pBdr>
              <w:rPr>
                <w:i/>
                <w:color w:val="000000"/>
              </w:rPr>
            </w:pPr>
            <w:r>
              <w:rPr>
                <w:i/>
                <w:color w:val="000000"/>
              </w:rPr>
              <w:t>Tasks</w:t>
            </w:r>
          </w:p>
          <w:p w14:paraId="24AED630" w14:textId="77777777" w:rsidR="0079491A" w:rsidRDefault="0079491A" w:rsidP="0079491A">
            <w:pPr>
              <w:numPr>
                <w:ilvl w:val="0"/>
                <w:numId w:val="3"/>
              </w:numPr>
              <w:pBdr>
                <w:top w:val="nil"/>
                <w:left w:val="nil"/>
                <w:bottom w:val="nil"/>
                <w:right w:val="nil"/>
                <w:between w:val="nil"/>
              </w:pBdr>
              <w:jc w:val="both"/>
              <w:rPr>
                <w:i/>
                <w:color w:val="000000"/>
              </w:rPr>
            </w:pPr>
            <w:r>
              <w:rPr>
                <w:i/>
                <w:color w:val="000000"/>
              </w:rPr>
              <w:t>Learners who are lacking confidence in the content (AP) should focus on basic concepts of road safety and its importance in preventing accidents and injuries. The learners should create simple explanations of the key reasons for road safety in Ghana.</w:t>
            </w:r>
          </w:p>
          <w:p w14:paraId="625BA995" w14:textId="77777777" w:rsidR="0079491A" w:rsidRDefault="0079491A" w:rsidP="0079491A">
            <w:pPr>
              <w:numPr>
                <w:ilvl w:val="0"/>
                <w:numId w:val="3"/>
              </w:numPr>
              <w:pBdr>
                <w:top w:val="nil"/>
                <w:left w:val="nil"/>
                <w:bottom w:val="nil"/>
                <w:right w:val="nil"/>
                <w:between w:val="nil"/>
              </w:pBdr>
              <w:jc w:val="both"/>
              <w:rPr>
                <w:i/>
                <w:color w:val="000000"/>
              </w:rPr>
            </w:pPr>
            <w:r>
              <w:rPr>
                <w:i/>
                <w:color w:val="000000"/>
              </w:rPr>
              <w:t>Learners should explore the economic, social and environmental impacts of road safety in Ghana. Those who are secure in their understanding (P and HP) should be encouraged to develop their detail and discuss the legal compliance and infrastructure improvement aspects of road safety comprehensively.</w:t>
            </w:r>
          </w:p>
          <w:p w14:paraId="7185912B" w14:textId="77777777" w:rsidR="0079491A" w:rsidRDefault="0079491A" w:rsidP="0079491A">
            <w:pPr>
              <w:numPr>
                <w:ilvl w:val="0"/>
                <w:numId w:val="3"/>
              </w:numPr>
              <w:pBdr>
                <w:top w:val="nil"/>
                <w:left w:val="nil"/>
                <w:bottom w:val="nil"/>
                <w:right w:val="nil"/>
                <w:between w:val="nil"/>
              </w:pBdr>
              <w:jc w:val="both"/>
              <w:rPr>
                <w:i/>
                <w:color w:val="000000"/>
              </w:rPr>
            </w:pPr>
            <w:r>
              <w:rPr>
                <w:i/>
                <w:color w:val="000000"/>
              </w:rPr>
              <w:lastRenderedPageBreak/>
              <w:t>Those who are very secure in the content (HP) should analyse the interconnection of different factors influencing road safety, such as emergency response and environmental</w:t>
            </w:r>
            <w:r>
              <w:rPr>
                <w:color w:val="000000"/>
              </w:rPr>
              <w:t xml:space="preserve"> impact. </w:t>
            </w:r>
            <w:r>
              <w:rPr>
                <w:i/>
                <w:color w:val="000000"/>
              </w:rPr>
              <w:t>The teacher should encourage these learners to evaluate the effectiveness of road safety campaigns and measures in Ghana.</w:t>
            </w:r>
          </w:p>
          <w:p w14:paraId="2C1F08DF" w14:textId="77777777" w:rsidR="0079491A" w:rsidRDefault="0079491A" w:rsidP="00EF3F57">
            <w:pPr>
              <w:pBdr>
                <w:top w:val="nil"/>
                <w:left w:val="nil"/>
                <w:bottom w:val="nil"/>
                <w:right w:val="nil"/>
                <w:between w:val="nil"/>
              </w:pBdr>
              <w:ind w:left="360"/>
              <w:rPr>
                <w:i/>
                <w:color w:val="000000"/>
              </w:rPr>
            </w:pPr>
            <w:r>
              <w:rPr>
                <w:i/>
                <w:color w:val="000000"/>
              </w:rPr>
              <w:t xml:space="preserve"> </w:t>
            </w:r>
          </w:p>
          <w:p w14:paraId="3DA41C5E" w14:textId="77777777" w:rsidR="0079491A" w:rsidRDefault="0079491A" w:rsidP="00EF3F57">
            <w:pPr>
              <w:pBdr>
                <w:top w:val="nil"/>
                <w:left w:val="nil"/>
                <w:bottom w:val="nil"/>
                <w:right w:val="nil"/>
                <w:between w:val="nil"/>
              </w:pBdr>
              <w:rPr>
                <w:i/>
                <w:color w:val="000000"/>
              </w:rPr>
            </w:pPr>
            <w:r>
              <w:rPr>
                <w:i/>
                <w:color w:val="000000"/>
              </w:rPr>
              <w:t>Pedagogical Exemplars</w:t>
            </w:r>
          </w:p>
          <w:p w14:paraId="5BE11551" w14:textId="77777777" w:rsidR="0079491A" w:rsidRDefault="0079491A" w:rsidP="00EF3F57">
            <w:pPr>
              <w:pBdr>
                <w:top w:val="nil"/>
                <w:left w:val="nil"/>
                <w:bottom w:val="nil"/>
                <w:right w:val="nil"/>
                <w:between w:val="nil"/>
              </w:pBdr>
              <w:spacing w:before="240" w:after="240"/>
              <w:rPr>
                <w:i/>
                <w:color w:val="000000"/>
              </w:rPr>
            </w:pPr>
            <w:r>
              <w:rPr>
                <w:i/>
                <w:color w:val="000000"/>
              </w:rPr>
              <w:t>Experiential Learning:</w:t>
            </w:r>
          </w:p>
          <w:p w14:paraId="64FBB617" w14:textId="77777777" w:rsidR="0079491A" w:rsidRDefault="0079491A" w:rsidP="0079491A">
            <w:pPr>
              <w:numPr>
                <w:ilvl w:val="0"/>
                <w:numId w:val="4"/>
              </w:numPr>
              <w:pBdr>
                <w:top w:val="nil"/>
                <w:left w:val="nil"/>
                <w:bottom w:val="nil"/>
                <w:right w:val="nil"/>
                <w:between w:val="nil"/>
              </w:pBdr>
              <w:rPr>
                <w:i/>
                <w:color w:val="000000"/>
              </w:rPr>
            </w:pPr>
            <w:r>
              <w:rPr>
                <w:i/>
                <w:color w:val="000000"/>
              </w:rPr>
              <w:t>Learners conduct research to explain the meaning and purpose of road safety</w:t>
            </w:r>
          </w:p>
          <w:p w14:paraId="27857F40" w14:textId="77777777" w:rsidR="0079491A" w:rsidRDefault="0079491A" w:rsidP="0079491A">
            <w:pPr>
              <w:numPr>
                <w:ilvl w:val="0"/>
                <w:numId w:val="4"/>
              </w:numPr>
              <w:pBdr>
                <w:top w:val="nil"/>
                <w:left w:val="nil"/>
                <w:bottom w:val="nil"/>
                <w:right w:val="nil"/>
                <w:between w:val="nil"/>
              </w:pBdr>
              <w:rPr>
                <w:i/>
                <w:color w:val="000000"/>
              </w:rPr>
            </w:pPr>
            <w:r>
              <w:rPr>
                <w:i/>
                <w:color w:val="000000"/>
              </w:rPr>
              <w:t>In groups, use visual aids and simplified language to explain the meaning and importance of road safety for those who are less confident (AP).</w:t>
            </w:r>
          </w:p>
          <w:p w14:paraId="476F8D7F" w14:textId="77777777" w:rsidR="0079491A" w:rsidRDefault="0079491A" w:rsidP="0079491A">
            <w:pPr>
              <w:numPr>
                <w:ilvl w:val="0"/>
                <w:numId w:val="4"/>
              </w:numPr>
              <w:pBdr>
                <w:top w:val="nil"/>
                <w:left w:val="nil"/>
                <w:bottom w:val="nil"/>
                <w:right w:val="nil"/>
                <w:between w:val="nil"/>
              </w:pBdr>
              <w:rPr>
                <w:i/>
                <w:color w:val="000000"/>
              </w:rPr>
            </w:pPr>
            <w:r>
              <w:rPr>
                <w:i/>
                <w:color w:val="000000"/>
              </w:rPr>
              <w:t xml:space="preserve">Provide structured guidance during research tasks and presentations for those who are proficient or approaching proficiency. </w:t>
            </w:r>
          </w:p>
          <w:p w14:paraId="1D941369" w14:textId="77777777" w:rsidR="0079491A" w:rsidRDefault="0079491A" w:rsidP="0079491A">
            <w:pPr>
              <w:numPr>
                <w:ilvl w:val="0"/>
                <w:numId w:val="4"/>
              </w:numPr>
              <w:pBdr>
                <w:top w:val="nil"/>
                <w:left w:val="nil"/>
                <w:bottom w:val="nil"/>
                <w:right w:val="nil"/>
                <w:between w:val="nil"/>
              </w:pBdr>
              <w:rPr>
                <w:i/>
                <w:color w:val="000000"/>
              </w:rPr>
            </w:pPr>
            <w:r>
              <w:rPr>
                <w:i/>
                <w:color w:val="000000"/>
              </w:rPr>
              <w:t>Engage in activities that involve critical thinking, such as analysing case studies of road accidents and their implications for those demonstrating higher levels of proficiency.</w:t>
            </w:r>
          </w:p>
          <w:p w14:paraId="54B9678E" w14:textId="77777777" w:rsidR="0079491A" w:rsidRDefault="0079491A" w:rsidP="0079491A">
            <w:pPr>
              <w:numPr>
                <w:ilvl w:val="0"/>
                <w:numId w:val="4"/>
              </w:numPr>
              <w:pBdr>
                <w:top w:val="nil"/>
                <w:left w:val="nil"/>
                <w:bottom w:val="nil"/>
                <w:right w:val="nil"/>
                <w:between w:val="nil"/>
              </w:pBdr>
              <w:rPr>
                <w:i/>
                <w:color w:val="000000"/>
              </w:rPr>
            </w:pPr>
            <w:r>
              <w:rPr>
                <w:i/>
                <w:color w:val="000000"/>
              </w:rPr>
              <w:t>Learners, in groups, make a class presentation of their research findings</w:t>
            </w:r>
          </w:p>
          <w:p w14:paraId="67C68634" w14:textId="77777777" w:rsidR="0079491A" w:rsidRDefault="0079491A" w:rsidP="0079491A">
            <w:pPr>
              <w:numPr>
                <w:ilvl w:val="0"/>
                <w:numId w:val="4"/>
              </w:numPr>
              <w:pBdr>
                <w:top w:val="nil"/>
                <w:left w:val="nil"/>
                <w:bottom w:val="nil"/>
                <w:right w:val="nil"/>
                <w:between w:val="nil"/>
              </w:pBdr>
              <w:rPr>
                <w:i/>
                <w:color w:val="000000"/>
              </w:rPr>
            </w:pPr>
            <w:r>
              <w:rPr>
                <w:i/>
                <w:color w:val="000000"/>
              </w:rPr>
              <w:t>Conduct in-depth research on strategies for improving road safety in Ghana and present their findings to the class. The teacher should ensure that students who are less confident have prompts to support their research and to help them access it.</w:t>
            </w:r>
          </w:p>
          <w:p w14:paraId="46176E01" w14:textId="77777777" w:rsidR="0079491A" w:rsidRDefault="0079491A" w:rsidP="0079491A">
            <w:pPr>
              <w:numPr>
                <w:ilvl w:val="0"/>
                <w:numId w:val="4"/>
              </w:numPr>
              <w:pBdr>
                <w:top w:val="nil"/>
                <w:left w:val="nil"/>
                <w:bottom w:val="nil"/>
                <w:right w:val="nil"/>
                <w:between w:val="nil"/>
              </w:pBdr>
              <w:rPr>
                <w:i/>
                <w:color w:val="000000"/>
              </w:rPr>
            </w:pPr>
            <w:r>
              <w:rPr>
                <w:i/>
                <w:color w:val="000000"/>
              </w:rPr>
              <w:t>Engage in independent critical analysis and reflection on the complexity of road safety issues.</w:t>
            </w:r>
          </w:p>
          <w:p w14:paraId="0BE3F289" w14:textId="77777777" w:rsidR="0079491A" w:rsidRDefault="0079491A" w:rsidP="00EF3F57">
            <w:pPr>
              <w:pBdr>
                <w:top w:val="nil"/>
                <w:left w:val="nil"/>
                <w:bottom w:val="nil"/>
                <w:right w:val="nil"/>
                <w:between w:val="nil"/>
              </w:pBdr>
              <w:spacing w:before="240"/>
              <w:jc w:val="both"/>
              <w:rPr>
                <w:b/>
                <w:color w:val="000000"/>
              </w:rPr>
            </w:pPr>
          </w:p>
          <w:p w14:paraId="42DC20E6" w14:textId="77777777" w:rsidR="0079491A" w:rsidRDefault="0079491A" w:rsidP="00EF3F57">
            <w:pPr>
              <w:pBdr>
                <w:top w:val="nil"/>
                <w:left w:val="nil"/>
                <w:bottom w:val="nil"/>
                <w:right w:val="nil"/>
                <w:between w:val="nil"/>
              </w:pBdr>
              <w:spacing w:before="240"/>
              <w:rPr>
                <w:i/>
                <w:color w:val="000000"/>
              </w:rPr>
            </w:pPr>
            <w:r>
              <w:rPr>
                <w:i/>
                <w:color w:val="000000"/>
              </w:rPr>
              <w:t>Key Assessment</w:t>
            </w:r>
          </w:p>
          <w:p w14:paraId="11E6FB10" w14:textId="77777777" w:rsidR="0079491A" w:rsidRDefault="0079491A" w:rsidP="0079491A">
            <w:pPr>
              <w:numPr>
                <w:ilvl w:val="0"/>
                <w:numId w:val="5"/>
              </w:numPr>
              <w:pBdr>
                <w:top w:val="nil"/>
                <w:left w:val="nil"/>
                <w:bottom w:val="nil"/>
                <w:right w:val="nil"/>
                <w:between w:val="nil"/>
              </w:pBdr>
              <w:spacing w:line="273" w:lineRule="auto"/>
              <w:ind w:left="720" w:hanging="360"/>
              <w:jc w:val="both"/>
              <w:rPr>
                <w:i/>
                <w:color w:val="000000"/>
              </w:rPr>
            </w:pPr>
            <w:r>
              <w:rPr>
                <w:i/>
                <w:color w:val="000000"/>
              </w:rPr>
              <w:t>Level 2: Summarise the causes and implications of road accidents.</w:t>
            </w:r>
          </w:p>
          <w:p w14:paraId="653A50AE" w14:textId="77777777" w:rsidR="0079491A" w:rsidRDefault="0079491A" w:rsidP="0079491A">
            <w:pPr>
              <w:numPr>
                <w:ilvl w:val="0"/>
                <w:numId w:val="5"/>
              </w:numPr>
              <w:pBdr>
                <w:top w:val="nil"/>
                <w:left w:val="nil"/>
                <w:bottom w:val="nil"/>
                <w:right w:val="nil"/>
                <w:between w:val="nil"/>
              </w:pBdr>
              <w:spacing w:line="273" w:lineRule="auto"/>
              <w:ind w:left="720" w:hanging="360"/>
              <w:jc w:val="both"/>
              <w:rPr>
                <w:i/>
                <w:color w:val="000000"/>
              </w:rPr>
            </w:pPr>
            <w:r>
              <w:rPr>
                <w:i/>
                <w:color w:val="000000"/>
              </w:rPr>
              <w:t>Level 3: Analyse ways to minimise road accidents.</w:t>
            </w:r>
          </w:p>
          <w:p w14:paraId="09360213" w14:textId="77777777" w:rsidR="0079491A" w:rsidRDefault="0079491A" w:rsidP="0079491A">
            <w:pPr>
              <w:numPr>
                <w:ilvl w:val="0"/>
                <w:numId w:val="5"/>
              </w:numPr>
              <w:pBdr>
                <w:top w:val="nil"/>
                <w:left w:val="nil"/>
                <w:bottom w:val="nil"/>
                <w:right w:val="nil"/>
                <w:between w:val="nil"/>
              </w:pBdr>
              <w:spacing w:line="273" w:lineRule="auto"/>
              <w:ind w:left="720" w:hanging="360"/>
              <w:jc w:val="both"/>
              <w:rPr>
                <w:i/>
                <w:color w:val="000000"/>
              </w:rPr>
            </w:pPr>
            <w:r>
              <w:rPr>
                <w:i/>
                <w:color w:val="000000"/>
              </w:rPr>
              <w:t>Level 3: Discuss the effectiveness of road safety measures in Ghana and propose innovative solutions for improvement.</w:t>
            </w:r>
          </w:p>
          <w:p w14:paraId="77FA44BA" w14:textId="77777777" w:rsidR="0079491A" w:rsidRDefault="0079491A" w:rsidP="00EF3F57">
            <w:pPr>
              <w:pBdr>
                <w:top w:val="nil"/>
                <w:left w:val="nil"/>
                <w:bottom w:val="nil"/>
                <w:right w:val="nil"/>
                <w:between w:val="nil"/>
              </w:pBdr>
              <w:spacing w:before="240" w:after="240"/>
              <w:rPr>
                <w:b/>
                <w:strike/>
                <w:color w:val="000000"/>
              </w:rPr>
            </w:pPr>
            <w:r>
              <w:rPr>
                <w:b/>
                <w:strike/>
                <w:color w:val="000000"/>
              </w:rPr>
              <w:t xml:space="preserve"> </w:t>
            </w:r>
          </w:p>
          <w:p w14:paraId="572B8BC1" w14:textId="77777777" w:rsidR="0079491A" w:rsidRDefault="0079491A" w:rsidP="00EF3F57">
            <w:pPr>
              <w:pBdr>
                <w:top w:val="nil"/>
                <w:left w:val="nil"/>
                <w:bottom w:val="nil"/>
                <w:right w:val="nil"/>
                <w:between w:val="nil"/>
              </w:pBdr>
              <w:rPr>
                <w:i/>
                <w:color w:val="000000"/>
              </w:rPr>
            </w:pPr>
          </w:p>
          <w:p w14:paraId="3C9D5271" w14:textId="77777777" w:rsidR="0079491A" w:rsidRDefault="0079491A" w:rsidP="00EF3F57">
            <w:pPr>
              <w:pBdr>
                <w:top w:val="nil"/>
                <w:left w:val="nil"/>
                <w:bottom w:val="nil"/>
                <w:right w:val="nil"/>
                <w:between w:val="nil"/>
              </w:pBdr>
              <w:ind w:left="726"/>
              <w:rPr>
                <w:i/>
                <w:color w:val="000000"/>
              </w:rPr>
            </w:pPr>
          </w:p>
        </w:tc>
      </w:tr>
      <w:tr w:rsidR="0079491A" w14:paraId="05121432" w14:textId="77777777" w:rsidTr="00EF3F57">
        <w:trPr>
          <w:trHeight w:val="340"/>
        </w:trPr>
        <w:tc>
          <w:tcPr>
            <w:tcW w:w="1895" w:type="dxa"/>
            <w:shd w:val="clear" w:color="auto" w:fill="CAEDFB"/>
            <w:vAlign w:val="center"/>
          </w:tcPr>
          <w:p w14:paraId="48C648C5" w14:textId="77777777" w:rsidR="0079491A" w:rsidRDefault="0079491A" w:rsidP="00EF3F57">
            <w:pPr>
              <w:rPr>
                <w:color w:val="000000"/>
              </w:rPr>
            </w:pPr>
            <w:r>
              <w:rPr>
                <w:b/>
                <w:color w:val="000000"/>
              </w:rPr>
              <w:lastRenderedPageBreak/>
              <w:t>Keywords</w:t>
            </w:r>
          </w:p>
        </w:tc>
        <w:tc>
          <w:tcPr>
            <w:tcW w:w="7461" w:type="dxa"/>
            <w:gridSpan w:val="7"/>
            <w:vAlign w:val="center"/>
          </w:tcPr>
          <w:p w14:paraId="79E298EF" w14:textId="77777777" w:rsidR="0079491A" w:rsidRDefault="0079491A" w:rsidP="00EF3F57">
            <w:pPr>
              <w:rPr>
                <w:i/>
                <w:color w:val="000000"/>
              </w:rPr>
            </w:pPr>
            <w:r>
              <w:rPr>
                <w:i/>
                <w:color w:val="000000"/>
              </w:rPr>
              <w:t>Human lives, economic impacts, social well-being, legal compliance, emergency response, environmental impact</w:t>
            </w:r>
          </w:p>
        </w:tc>
      </w:tr>
    </w:tbl>
    <w:p w14:paraId="219D6FF3" w14:textId="77777777" w:rsidR="0079491A" w:rsidRDefault="0079491A" w:rsidP="0079491A"/>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79491A" w14:paraId="36C48EF3" w14:textId="77777777" w:rsidTr="00EF3F57">
        <w:trPr>
          <w:trHeight w:val="340"/>
        </w:trPr>
        <w:tc>
          <w:tcPr>
            <w:tcW w:w="9356" w:type="dxa"/>
            <w:shd w:val="clear" w:color="auto" w:fill="83CAEB"/>
            <w:vAlign w:val="bottom"/>
          </w:tcPr>
          <w:p w14:paraId="2FDC7014" w14:textId="77777777" w:rsidR="0079491A" w:rsidRDefault="0079491A" w:rsidP="00EF3F57">
            <w:pPr>
              <w:jc w:val="center"/>
              <w:rPr>
                <w:b/>
                <w:color w:val="000000"/>
              </w:rPr>
            </w:pPr>
          </w:p>
        </w:tc>
      </w:tr>
    </w:tbl>
    <w:p w14:paraId="2DACD865" w14:textId="77777777" w:rsidR="0079491A" w:rsidRDefault="0079491A" w:rsidP="0079491A"/>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4850"/>
        <w:gridCol w:w="6"/>
      </w:tblGrid>
      <w:tr w:rsidR="0079491A" w14:paraId="39A270F2" w14:textId="77777777" w:rsidTr="00EF3F57">
        <w:trPr>
          <w:gridAfter w:val="1"/>
          <w:wAfter w:w="6" w:type="dxa"/>
          <w:trHeight w:val="340"/>
        </w:trPr>
        <w:tc>
          <w:tcPr>
            <w:tcW w:w="9350" w:type="dxa"/>
            <w:gridSpan w:val="2"/>
            <w:shd w:val="clear" w:color="auto" w:fill="CAEDFB"/>
            <w:vAlign w:val="center"/>
          </w:tcPr>
          <w:p w14:paraId="5AF6658B" w14:textId="77777777" w:rsidR="0079491A" w:rsidRDefault="0079491A" w:rsidP="00EF3F57">
            <w:pPr>
              <w:jc w:val="center"/>
              <w:rPr>
                <w:b/>
              </w:rPr>
            </w:pPr>
            <w:r>
              <w:rPr>
                <w:b/>
                <w:color w:val="000000"/>
              </w:rPr>
              <w:t>Lesson 1</w:t>
            </w:r>
          </w:p>
        </w:tc>
      </w:tr>
      <w:tr w:rsidR="0079491A" w14:paraId="008119B5" w14:textId="77777777" w:rsidTr="00EF3F57">
        <w:trPr>
          <w:gridAfter w:val="1"/>
          <w:wAfter w:w="6" w:type="dxa"/>
          <w:trHeight w:val="340"/>
        </w:trPr>
        <w:tc>
          <w:tcPr>
            <w:tcW w:w="9350" w:type="dxa"/>
            <w:gridSpan w:val="2"/>
            <w:shd w:val="clear" w:color="auto" w:fill="CAEDFB"/>
            <w:vAlign w:val="center"/>
          </w:tcPr>
          <w:p w14:paraId="27D3B986" w14:textId="77777777" w:rsidR="0079491A" w:rsidRDefault="0079491A" w:rsidP="00EF3F57">
            <w:pPr>
              <w:jc w:val="center"/>
              <w:rPr>
                <w:b/>
              </w:rPr>
            </w:pPr>
            <w:r>
              <w:rPr>
                <w:b/>
              </w:rPr>
              <w:t>Main Lesson drawing on Concepts, Skills and Competencies to reinforce as in the Subject Teacher Manual</w:t>
            </w:r>
          </w:p>
        </w:tc>
      </w:tr>
      <w:tr w:rsidR="0079491A" w14:paraId="0F04D62D" w14:textId="77777777" w:rsidTr="00EF3F57">
        <w:trPr>
          <w:gridAfter w:val="1"/>
          <w:wAfter w:w="6" w:type="dxa"/>
          <w:trHeight w:val="340"/>
        </w:trPr>
        <w:tc>
          <w:tcPr>
            <w:tcW w:w="4500" w:type="dxa"/>
            <w:shd w:val="clear" w:color="auto" w:fill="CAEDFB"/>
            <w:vAlign w:val="center"/>
          </w:tcPr>
          <w:p w14:paraId="73C3E7ED" w14:textId="77777777" w:rsidR="0079491A" w:rsidRDefault="0079491A" w:rsidP="00EF3F57">
            <w:pPr>
              <w:jc w:val="center"/>
              <w:rPr>
                <w:b/>
                <w:i/>
              </w:rPr>
            </w:pPr>
            <w:r>
              <w:rPr>
                <w:b/>
                <w:i/>
              </w:rPr>
              <w:t xml:space="preserve">Teacher Activity </w:t>
            </w:r>
          </w:p>
        </w:tc>
        <w:tc>
          <w:tcPr>
            <w:tcW w:w="4850" w:type="dxa"/>
            <w:shd w:val="clear" w:color="auto" w:fill="CAEDFB"/>
            <w:vAlign w:val="center"/>
          </w:tcPr>
          <w:p w14:paraId="3DA571A0" w14:textId="77777777" w:rsidR="0079491A" w:rsidRDefault="0079491A" w:rsidP="00EF3F57">
            <w:pPr>
              <w:jc w:val="center"/>
              <w:rPr>
                <w:b/>
                <w:i/>
              </w:rPr>
            </w:pPr>
            <w:r>
              <w:rPr>
                <w:b/>
                <w:i/>
              </w:rPr>
              <w:t>Learner Activity</w:t>
            </w:r>
          </w:p>
        </w:tc>
      </w:tr>
      <w:tr w:rsidR="0079491A" w14:paraId="22728F54" w14:textId="77777777" w:rsidTr="00EF3F57">
        <w:trPr>
          <w:gridAfter w:val="1"/>
          <w:wAfter w:w="6" w:type="dxa"/>
          <w:trHeight w:val="340"/>
        </w:trPr>
        <w:tc>
          <w:tcPr>
            <w:tcW w:w="9350" w:type="dxa"/>
            <w:gridSpan w:val="2"/>
            <w:shd w:val="clear" w:color="auto" w:fill="auto"/>
            <w:vAlign w:val="center"/>
          </w:tcPr>
          <w:p w14:paraId="47994806" w14:textId="77777777" w:rsidR="0079491A" w:rsidRDefault="0079491A" w:rsidP="00EF3F57">
            <w:pPr>
              <w:widowControl w:val="0"/>
              <w:pBdr>
                <w:top w:val="nil"/>
                <w:left w:val="nil"/>
                <w:bottom w:val="nil"/>
                <w:right w:val="nil"/>
                <w:between w:val="nil"/>
              </w:pBdr>
              <w:spacing w:line="265" w:lineRule="auto"/>
              <w:jc w:val="both"/>
              <w:rPr>
                <w:b/>
                <w:i/>
                <w:color w:val="000000"/>
                <w:u w:val="single"/>
              </w:rPr>
            </w:pPr>
            <w:r>
              <w:rPr>
                <w:rFonts w:ascii="Calibri" w:eastAsia="Calibri" w:hAnsi="Calibri" w:cs="Calibri"/>
                <w:b/>
                <w:color w:val="000000"/>
              </w:rPr>
              <w:t xml:space="preserve">Starter </w:t>
            </w:r>
            <w:r>
              <w:rPr>
                <w:b/>
                <w:i/>
                <w:color w:val="000000"/>
                <w:u w:val="single"/>
              </w:rPr>
              <w:t xml:space="preserve">Activity (10 minutes) </w:t>
            </w:r>
          </w:p>
          <w:p w14:paraId="5E6CF98D" w14:textId="77777777" w:rsidR="0079491A" w:rsidRPr="00945B25" w:rsidRDefault="0079491A" w:rsidP="00EF3F57">
            <w:pPr>
              <w:widowControl w:val="0"/>
              <w:pBdr>
                <w:top w:val="nil"/>
                <w:left w:val="nil"/>
                <w:bottom w:val="nil"/>
                <w:right w:val="nil"/>
                <w:between w:val="nil"/>
              </w:pBdr>
              <w:spacing w:line="265" w:lineRule="auto"/>
              <w:jc w:val="both"/>
              <w:rPr>
                <w:bCs/>
                <w:iCs/>
                <w:color w:val="000000"/>
              </w:rPr>
            </w:pPr>
            <w:r w:rsidRPr="00945B25">
              <w:rPr>
                <w:bCs/>
                <w:iCs/>
                <w:color w:val="000000"/>
              </w:rPr>
              <w:t>Teacher leads leaners to recite road safety poem.</w:t>
            </w:r>
          </w:p>
          <w:p w14:paraId="15AE7B3B" w14:textId="77777777" w:rsidR="0079491A" w:rsidRPr="008A2CCE" w:rsidRDefault="0079491A" w:rsidP="00EF3F57">
            <w:pPr>
              <w:widowControl w:val="0"/>
              <w:pBdr>
                <w:top w:val="nil"/>
                <w:left w:val="nil"/>
                <w:bottom w:val="nil"/>
                <w:right w:val="nil"/>
                <w:between w:val="nil"/>
              </w:pBdr>
              <w:spacing w:line="265" w:lineRule="auto"/>
              <w:jc w:val="both"/>
              <w:rPr>
                <w:bCs/>
                <w:i/>
                <w:color w:val="000000"/>
              </w:rPr>
            </w:pPr>
            <w:r w:rsidRPr="008A2CCE">
              <w:rPr>
                <w:bCs/>
                <w:i/>
                <w:color w:val="000000"/>
              </w:rPr>
              <w:t>When a see a traffic light</w:t>
            </w:r>
          </w:p>
          <w:p w14:paraId="61BA3437" w14:textId="77777777" w:rsidR="0079491A" w:rsidRPr="008A2CCE" w:rsidRDefault="0079491A" w:rsidP="00EF3F57">
            <w:pPr>
              <w:widowControl w:val="0"/>
              <w:pBdr>
                <w:top w:val="nil"/>
                <w:left w:val="nil"/>
                <w:bottom w:val="nil"/>
                <w:right w:val="nil"/>
                <w:between w:val="nil"/>
              </w:pBdr>
              <w:spacing w:line="265" w:lineRule="auto"/>
              <w:jc w:val="both"/>
              <w:rPr>
                <w:bCs/>
                <w:i/>
                <w:color w:val="000000"/>
              </w:rPr>
            </w:pPr>
            <w:r w:rsidRPr="008A2CCE">
              <w:rPr>
                <w:bCs/>
                <w:i/>
                <w:color w:val="000000"/>
              </w:rPr>
              <w:t>There is something you should know</w:t>
            </w:r>
          </w:p>
          <w:p w14:paraId="3F71FB25" w14:textId="77777777" w:rsidR="0079491A" w:rsidRPr="008A2CCE" w:rsidRDefault="0079491A" w:rsidP="00EF3F57">
            <w:pPr>
              <w:widowControl w:val="0"/>
              <w:pBdr>
                <w:top w:val="nil"/>
                <w:left w:val="nil"/>
                <w:bottom w:val="nil"/>
                <w:right w:val="nil"/>
                <w:between w:val="nil"/>
              </w:pBdr>
              <w:spacing w:line="265" w:lineRule="auto"/>
              <w:jc w:val="both"/>
              <w:rPr>
                <w:bCs/>
                <w:i/>
                <w:color w:val="000000"/>
              </w:rPr>
            </w:pPr>
            <w:r w:rsidRPr="008A2CCE">
              <w:rPr>
                <w:bCs/>
                <w:i/>
                <w:color w:val="000000"/>
              </w:rPr>
              <w:lastRenderedPageBreak/>
              <w:t>Red means stop</w:t>
            </w:r>
          </w:p>
          <w:p w14:paraId="12BC9A21" w14:textId="77777777" w:rsidR="0079491A" w:rsidRPr="008A2CCE" w:rsidRDefault="0079491A" w:rsidP="00EF3F57">
            <w:pPr>
              <w:widowControl w:val="0"/>
              <w:pBdr>
                <w:top w:val="nil"/>
                <w:left w:val="nil"/>
                <w:bottom w:val="nil"/>
                <w:right w:val="nil"/>
                <w:between w:val="nil"/>
              </w:pBdr>
              <w:spacing w:line="265" w:lineRule="auto"/>
              <w:jc w:val="both"/>
              <w:rPr>
                <w:bCs/>
                <w:i/>
                <w:color w:val="000000"/>
              </w:rPr>
            </w:pPr>
            <w:r w:rsidRPr="008A2CCE">
              <w:rPr>
                <w:bCs/>
                <w:i/>
                <w:color w:val="000000"/>
              </w:rPr>
              <w:t>Yellow means get ready</w:t>
            </w:r>
          </w:p>
          <w:p w14:paraId="687195BD" w14:textId="77777777" w:rsidR="0079491A" w:rsidRPr="008A2CCE" w:rsidRDefault="0079491A" w:rsidP="00EF3F57">
            <w:pPr>
              <w:widowControl w:val="0"/>
              <w:pBdr>
                <w:top w:val="nil"/>
                <w:left w:val="nil"/>
                <w:bottom w:val="nil"/>
                <w:right w:val="nil"/>
                <w:between w:val="nil"/>
              </w:pBdr>
              <w:spacing w:line="265" w:lineRule="auto"/>
              <w:jc w:val="both"/>
              <w:rPr>
                <w:bCs/>
                <w:i/>
                <w:color w:val="000000"/>
              </w:rPr>
            </w:pPr>
            <w:r w:rsidRPr="008A2CCE">
              <w:rPr>
                <w:bCs/>
                <w:i/>
                <w:color w:val="000000"/>
              </w:rPr>
              <w:t>Green means go, go,</w:t>
            </w:r>
            <w:r>
              <w:rPr>
                <w:bCs/>
                <w:i/>
                <w:color w:val="000000"/>
              </w:rPr>
              <w:t xml:space="preserve"> go,</w:t>
            </w:r>
            <w:r w:rsidRPr="008A2CCE">
              <w:rPr>
                <w:bCs/>
                <w:i/>
                <w:color w:val="000000"/>
              </w:rPr>
              <w:t xml:space="preserve"> and go</w:t>
            </w:r>
          </w:p>
          <w:p w14:paraId="688A64E0" w14:textId="77777777" w:rsidR="0079491A" w:rsidRDefault="0079491A" w:rsidP="00EF3F57">
            <w:pPr>
              <w:jc w:val="center"/>
              <w:rPr>
                <w:b/>
                <w:i/>
              </w:rPr>
            </w:pPr>
          </w:p>
          <w:p w14:paraId="204CD0D3" w14:textId="77777777" w:rsidR="0079491A" w:rsidRDefault="0079491A" w:rsidP="00EF3F57">
            <w:pPr>
              <w:jc w:val="center"/>
              <w:rPr>
                <w:b/>
                <w:i/>
              </w:rPr>
            </w:pPr>
          </w:p>
          <w:p w14:paraId="3DF3F443" w14:textId="77777777" w:rsidR="0079491A" w:rsidRDefault="0079491A" w:rsidP="00EF3F57">
            <w:pPr>
              <w:jc w:val="center"/>
              <w:rPr>
                <w:b/>
                <w:i/>
              </w:rPr>
            </w:pPr>
          </w:p>
          <w:p w14:paraId="52EE7E5D" w14:textId="77777777" w:rsidR="0079491A" w:rsidRDefault="0079491A" w:rsidP="00EF3F57">
            <w:pPr>
              <w:jc w:val="center"/>
              <w:rPr>
                <w:b/>
                <w:i/>
              </w:rPr>
            </w:pPr>
          </w:p>
        </w:tc>
      </w:tr>
      <w:tr w:rsidR="0079491A" w14:paraId="3671B04F" w14:textId="77777777" w:rsidTr="00EF3F57">
        <w:trPr>
          <w:gridAfter w:val="1"/>
          <w:wAfter w:w="6" w:type="dxa"/>
          <w:trHeight w:val="340"/>
        </w:trPr>
        <w:tc>
          <w:tcPr>
            <w:tcW w:w="4500" w:type="dxa"/>
          </w:tcPr>
          <w:p w14:paraId="1FF13F51" w14:textId="77777777" w:rsidR="0079491A" w:rsidRDefault="0079491A" w:rsidP="00EF3F57">
            <w:pPr>
              <w:pBdr>
                <w:top w:val="nil"/>
                <w:left w:val="nil"/>
                <w:bottom w:val="nil"/>
                <w:right w:val="nil"/>
                <w:between w:val="nil"/>
              </w:pBdr>
              <w:spacing w:before="120" w:after="120"/>
              <w:rPr>
                <w:b/>
                <w:i/>
                <w:color w:val="000000"/>
                <w:u w:val="single"/>
              </w:rPr>
            </w:pPr>
            <w:r>
              <w:rPr>
                <w:b/>
                <w:i/>
                <w:color w:val="000000"/>
                <w:u w:val="single"/>
              </w:rPr>
              <w:lastRenderedPageBreak/>
              <w:t>Introductory Activity (eg. 15minutes)</w:t>
            </w:r>
          </w:p>
          <w:p w14:paraId="0516C9F1" w14:textId="77777777" w:rsidR="0079491A" w:rsidRPr="003D1A7F" w:rsidRDefault="0079491A" w:rsidP="0079491A">
            <w:pPr>
              <w:pStyle w:val="ListParagraph"/>
              <w:numPr>
                <w:ilvl w:val="2"/>
                <w:numId w:val="4"/>
              </w:numPr>
              <w:pBdr>
                <w:top w:val="nil"/>
                <w:left w:val="nil"/>
                <w:bottom w:val="nil"/>
                <w:right w:val="nil"/>
                <w:between w:val="nil"/>
              </w:pBdr>
              <w:rPr>
                <w:i/>
                <w:color w:val="000000"/>
              </w:rPr>
            </w:pPr>
            <w:r w:rsidRPr="003D1A7F">
              <w:rPr>
                <w:i/>
                <w:color w:val="000000"/>
              </w:rPr>
              <w:t xml:space="preserve">Guides learners in </w:t>
            </w:r>
            <w:r>
              <w:rPr>
                <w:i/>
                <w:color w:val="000000"/>
              </w:rPr>
              <w:t xml:space="preserve">mixed gender groups </w:t>
            </w:r>
            <w:r w:rsidRPr="003D1A7F">
              <w:rPr>
                <w:i/>
                <w:color w:val="000000"/>
              </w:rPr>
              <w:t xml:space="preserve">to watch video of road </w:t>
            </w:r>
            <w:r>
              <w:rPr>
                <w:i/>
                <w:color w:val="000000"/>
              </w:rPr>
              <w:t>accident on laptop</w:t>
            </w:r>
            <w:r w:rsidRPr="003D1A7F">
              <w:rPr>
                <w:i/>
                <w:color w:val="000000"/>
              </w:rPr>
              <w:t xml:space="preserve"> and assist them to talk about it.      </w:t>
            </w:r>
            <w:r w:rsidRPr="003D1A7F">
              <w:rPr>
                <w:i/>
                <w:color w:val="000000"/>
              </w:rPr>
              <w:br/>
            </w:r>
          </w:p>
          <w:p w14:paraId="564DC8EA" w14:textId="77777777" w:rsidR="0079491A" w:rsidRDefault="0079491A" w:rsidP="00EF3F57">
            <w:pPr>
              <w:rPr>
                <w:b/>
                <w:i/>
                <w:color w:val="000000"/>
                <w:u w:val="single"/>
              </w:rPr>
            </w:pPr>
            <w:r>
              <w:rPr>
                <w:b/>
                <w:i/>
                <w:color w:val="000000"/>
                <w:u w:val="single"/>
              </w:rPr>
              <w:t>Activity 1 (eg.40 minutes)</w:t>
            </w:r>
          </w:p>
          <w:p w14:paraId="012192DA" w14:textId="77777777" w:rsidR="0079491A" w:rsidRDefault="0079491A" w:rsidP="0079491A">
            <w:pPr>
              <w:pStyle w:val="ListParagraph"/>
              <w:numPr>
                <w:ilvl w:val="2"/>
                <w:numId w:val="4"/>
              </w:numPr>
              <w:pBdr>
                <w:top w:val="nil"/>
                <w:left w:val="nil"/>
                <w:bottom w:val="nil"/>
                <w:right w:val="nil"/>
                <w:between w:val="nil"/>
              </w:pBdr>
              <w:rPr>
                <w:iCs/>
                <w:color w:val="000000"/>
              </w:rPr>
            </w:pPr>
            <w:r w:rsidRPr="003D1A7F">
              <w:rPr>
                <w:iCs/>
                <w:color w:val="000000"/>
              </w:rPr>
              <w:t xml:space="preserve">Guides learners to shower thought the meaning </w:t>
            </w:r>
            <w:r>
              <w:rPr>
                <w:iCs/>
                <w:color w:val="000000"/>
              </w:rPr>
              <w:t>of road safety.</w:t>
            </w:r>
          </w:p>
          <w:p w14:paraId="000B6082" w14:textId="77777777" w:rsidR="0079491A" w:rsidRPr="00945B25" w:rsidRDefault="0079491A" w:rsidP="00EF3F57">
            <w:pPr>
              <w:pStyle w:val="ListParagraph"/>
              <w:pBdr>
                <w:top w:val="nil"/>
                <w:left w:val="nil"/>
                <w:bottom w:val="nil"/>
                <w:right w:val="nil"/>
                <w:between w:val="nil"/>
              </w:pBdr>
              <w:ind w:left="321"/>
              <w:rPr>
                <w:iCs/>
                <w:color w:val="000000"/>
              </w:rPr>
            </w:pPr>
          </w:p>
          <w:p w14:paraId="4F820E41" w14:textId="77777777" w:rsidR="0079491A" w:rsidRPr="000E46FB" w:rsidRDefault="0079491A" w:rsidP="00EF3F57">
            <w:pPr>
              <w:pBdr>
                <w:top w:val="nil"/>
                <w:left w:val="nil"/>
                <w:bottom w:val="nil"/>
                <w:right w:val="nil"/>
                <w:between w:val="nil"/>
              </w:pBdr>
              <w:ind w:left="141"/>
              <w:rPr>
                <w:iCs/>
                <w:color w:val="000000"/>
              </w:rPr>
            </w:pPr>
            <w:r>
              <w:rPr>
                <w:b/>
                <w:i/>
                <w:color w:val="000000"/>
                <w:u w:val="single"/>
              </w:rPr>
              <w:t xml:space="preserve"> Activity 2 (eg.40 minutes)</w:t>
            </w:r>
          </w:p>
          <w:p w14:paraId="4B69AD56" w14:textId="77777777" w:rsidR="0079491A" w:rsidRPr="000E46FB" w:rsidRDefault="0079491A" w:rsidP="00EF3F57">
            <w:pPr>
              <w:rPr>
                <w:bCs/>
                <w:iCs/>
                <w:color w:val="000000"/>
              </w:rPr>
            </w:pPr>
            <w:r w:rsidRPr="000E46FB">
              <w:rPr>
                <w:bCs/>
                <w:iCs/>
                <w:color w:val="000000"/>
              </w:rPr>
              <w:t>Guide learners to think</w:t>
            </w:r>
            <w:r>
              <w:rPr>
                <w:bCs/>
                <w:iCs/>
                <w:color w:val="000000"/>
              </w:rPr>
              <w:t xml:space="preserve">, ink </w:t>
            </w:r>
            <w:r w:rsidRPr="000E46FB">
              <w:rPr>
                <w:bCs/>
                <w:iCs/>
                <w:color w:val="000000"/>
              </w:rPr>
              <w:t xml:space="preserve">pair share various </w:t>
            </w:r>
            <w:r>
              <w:rPr>
                <w:bCs/>
                <w:iCs/>
                <w:color w:val="000000"/>
              </w:rPr>
              <w:t>ways of ensuring road safety in Ghana.</w:t>
            </w:r>
          </w:p>
          <w:p w14:paraId="302BA824" w14:textId="77777777" w:rsidR="0079491A" w:rsidRPr="000E46FB" w:rsidRDefault="0079491A" w:rsidP="00EF3F57">
            <w:pPr>
              <w:rPr>
                <w:bCs/>
                <w:iCs/>
                <w:color w:val="000000"/>
              </w:rPr>
            </w:pPr>
          </w:p>
          <w:p w14:paraId="15DE3623" w14:textId="77777777" w:rsidR="0079491A" w:rsidRDefault="0079491A" w:rsidP="00EF3F57">
            <w:pPr>
              <w:widowControl w:val="0"/>
              <w:pBdr>
                <w:top w:val="nil"/>
                <w:left w:val="nil"/>
                <w:bottom w:val="nil"/>
                <w:right w:val="nil"/>
                <w:between w:val="nil"/>
              </w:pBdr>
              <w:rPr>
                <w:i/>
                <w:color w:val="000000"/>
              </w:rPr>
            </w:pPr>
          </w:p>
        </w:tc>
        <w:tc>
          <w:tcPr>
            <w:tcW w:w="4850" w:type="dxa"/>
          </w:tcPr>
          <w:p w14:paraId="08CF9404" w14:textId="77777777" w:rsidR="0079491A" w:rsidRDefault="0079491A" w:rsidP="00EF3F57">
            <w:pPr>
              <w:pBdr>
                <w:top w:val="nil"/>
                <w:left w:val="nil"/>
                <w:bottom w:val="nil"/>
                <w:right w:val="nil"/>
                <w:between w:val="nil"/>
              </w:pBdr>
              <w:spacing w:before="120" w:after="120"/>
              <w:rPr>
                <w:b/>
                <w:i/>
                <w:color w:val="000000"/>
                <w:u w:val="single"/>
              </w:rPr>
            </w:pPr>
            <w:r>
              <w:rPr>
                <w:b/>
                <w:i/>
                <w:color w:val="000000"/>
                <w:u w:val="single"/>
              </w:rPr>
              <w:t>Introductory Activity</w:t>
            </w:r>
          </w:p>
          <w:p w14:paraId="1E6E12E1" w14:textId="77777777" w:rsidR="0079491A" w:rsidRPr="003D1A7F" w:rsidRDefault="0079491A" w:rsidP="00EF3F57">
            <w:pPr>
              <w:pBdr>
                <w:top w:val="nil"/>
                <w:left w:val="nil"/>
                <w:bottom w:val="nil"/>
                <w:right w:val="nil"/>
                <w:between w:val="nil"/>
              </w:pBdr>
              <w:rPr>
                <w:i/>
              </w:rPr>
            </w:pPr>
            <w:r w:rsidRPr="003D1A7F">
              <w:rPr>
                <w:i/>
              </w:rPr>
              <w:t xml:space="preserve">Learners </w:t>
            </w:r>
            <w:r>
              <w:rPr>
                <w:i/>
              </w:rPr>
              <w:t>in mixed gender groups</w:t>
            </w:r>
            <w:r w:rsidRPr="003D1A7F">
              <w:rPr>
                <w:i/>
              </w:rPr>
              <w:t xml:space="preserve"> watch video of road </w:t>
            </w:r>
            <w:r>
              <w:rPr>
                <w:i/>
              </w:rPr>
              <w:t>accidents</w:t>
            </w:r>
            <w:r w:rsidRPr="003D1A7F">
              <w:rPr>
                <w:i/>
              </w:rPr>
              <w:t xml:space="preserve"> and talk about it.</w:t>
            </w:r>
          </w:p>
          <w:p w14:paraId="7FD708C4" w14:textId="77777777" w:rsidR="0079491A" w:rsidRDefault="0079491A" w:rsidP="00EF3F57">
            <w:pPr>
              <w:pBdr>
                <w:top w:val="nil"/>
                <w:left w:val="nil"/>
                <w:bottom w:val="nil"/>
                <w:right w:val="nil"/>
                <w:between w:val="nil"/>
              </w:pBdr>
              <w:ind w:left="1080"/>
              <w:rPr>
                <w:i/>
                <w:color w:val="000000"/>
              </w:rPr>
            </w:pPr>
          </w:p>
          <w:p w14:paraId="77784EE5" w14:textId="77777777" w:rsidR="0079491A" w:rsidRDefault="0079491A" w:rsidP="00EF3F57">
            <w:pPr>
              <w:pBdr>
                <w:top w:val="nil"/>
                <w:left w:val="nil"/>
                <w:bottom w:val="nil"/>
                <w:right w:val="nil"/>
                <w:between w:val="nil"/>
              </w:pBdr>
              <w:ind w:left="1080"/>
              <w:rPr>
                <w:i/>
                <w:color w:val="000000"/>
              </w:rPr>
            </w:pPr>
          </w:p>
          <w:p w14:paraId="5D77A598" w14:textId="77777777" w:rsidR="0079491A" w:rsidRDefault="0079491A" w:rsidP="00EF3F57">
            <w:pPr>
              <w:rPr>
                <w:b/>
                <w:i/>
                <w:color w:val="000000"/>
                <w:u w:val="single"/>
              </w:rPr>
            </w:pPr>
            <w:r>
              <w:rPr>
                <w:b/>
                <w:i/>
                <w:color w:val="000000"/>
                <w:u w:val="single"/>
              </w:rPr>
              <w:t>Activity 1</w:t>
            </w:r>
          </w:p>
          <w:p w14:paraId="5218A28B" w14:textId="77777777" w:rsidR="0079491A" w:rsidRPr="003D1A7F" w:rsidRDefault="0079491A" w:rsidP="00EF3F57">
            <w:pPr>
              <w:rPr>
                <w:b/>
                <w:i/>
                <w:color w:val="000000"/>
                <w:u w:val="single"/>
              </w:rPr>
            </w:pPr>
            <w:r w:rsidRPr="003D1A7F">
              <w:rPr>
                <w:iCs/>
                <w:color w:val="000000"/>
              </w:rPr>
              <w:t xml:space="preserve">Shower thought the meaning of road </w:t>
            </w:r>
            <w:r>
              <w:rPr>
                <w:iCs/>
                <w:color w:val="000000"/>
              </w:rPr>
              <w:t>accident</w:t>
            </w:r>
            <w:r w:rsidRPr="003D1A7F">
              <w:rPr>
                <w:iCs/>
                <w:color w:val="000000"/>
              </w:rPr>
              <w:t>.</w:t>
            </w:r>
          </w:p>
          <w:p w14:paraId="16207EAC" w14:textId="77777777" w:rsidR="0079491A" w:rsidRDefault="0079491A" w:rsidP="00EF3F57">
            <w:pPr>
              <w:rPr>
                <w:b/>
                <w:i/>
                <w:color w:val="000000"/>
                <w:u w:val="single"/>
              </w:rPr>
            </w:pPr>
          </w:p>
          <w:p w14:paraId="77A84D98" w14:textId="77777777" w:rsidR="0079491A" w:rsidRDefault="0079491A" w:rsidP="00EF3F57">
            <w:pPr>
              <w:rPr>
                <w:b/>
                <w:i/>
                <w:color w:val="000000"/>
                <w:u w:val="single"/>
              </w:rPr>
            </w:pPr>
          </w:p>
          <w:p w14:paraId="0EB5BA81" w14:textId="77777777" w:rsidR="0079491A" w:rsidRDefault="0079491A" w:rsidP="00EF3F57">
            <w:pPr>
              <w:rPr>
                <w:b/>
                <w:i/>
                <w:color w:val="000000"/>
                <w:u w:val="single"/>
              </w:rPr>
            </w:pPr>
            <w:r>
              <w:rPr>
                <w:b/>
                <w:i/>
                <w:color w:val="000000"/>
                <w:u w:val="single"/>
              </w:rPr>
              <w:t>Activity 2</w:t>
            </w:r>
          </w:p>
          <w:p w14:paraId="6CC0AB1F" w14:textId="77777777" w:rsidR="0079491A" w:rsidRPr="000E46FB" w:rsidRDefault="0079491A" w:rsidP="00EF3F57">
            <w:pPr>
              <w:pBdr>
                <w:top w:val="nil"/>
                <w:left w:val="nil"/>
                <w:bottom w:val="nil"/>
                <w:right w:val="nil"/>
                <w:between w:val="nil"/>
              </w:pBdr>
              <w:rPr>
                <w:bCs/>
                <w:iCs/>
                <w:color w:val="000000"/>
              </w:rPr>
            </w:pPr>
            <w:r w:rsidRPr="000E46FB">
              <w:rPr>
                <w:bCs/>
                <w:iCs/>
                <w:color w:val="000000"/>
              </w:rPr>
              <w:t>Think</w:t>
            </w:r>
            <w:r>
              <w:rPr>
                <w:bCs/>
                <w:iCs/>
                <w:color w:val="000000"/>
              </w:rPr>
              <w:t>, ink</w:t>
            </w:r>
            <w:r w:rsidRPr="000E46FB">
              <w:rPr>
                <w:bCs/>
                <w:iCs/>
                <w:color w:val="000000"/>
              </w:rPr>
              <w:t xml:space="preserve"> pair share various </w:t>
            </w:r>
            <w:r>
              <w:rPr>
                <w:bCs/>
                <w:iCs/>
                <w:color w:val="000000"/>
              </w:rPr>
              <w:t xml:space="preserve">ways of ensuring </w:t>
            </w:r>
            <w:r w:rsidRPr="000E46FB">
              <w:rPr>
                <w:bCs/>
                <w:iCs/>
                <w:color w:val="000000"/>
              </w:rPr>
              <w:t xml:space="preserve">road </w:t>
            </w:r>
            <w:r>
              <w:rPr>
                <w:bCs/>
                <w:iCs/>
                <w:color w:val="000000"/>
              </w:rPr>
              <w:t>safety</w:t>
            </w:r>
            <w:r w:rsidRPr="000E46FB">
              <w:rPr>
                <w:bCs/>
                <w:iCs/>
                <w:color w:val="000000"/>
              </w:rPr>
              <w:t xml:space="preserve"> in Ghana. </w:t>
            </w:r>
          </w:p>
        </w:tc>
      </w:tr>
      <w:tr w:rsidR="0079491A" w14:paraId="1B052477" w14:textId="77777777" w:rsidTr="00EF3F57">
        <w:trPr>
          <w:trHeight w:val="340"/>
        </w:trPr>
        <w:tc>
          <w:tcPr>
            <w:tcW w:w="9356" w:type="dxa"/>
            <w:gridSpan w:val="3"/>
            <w:shd w:val="clear" w:color="auto" w:fill="CAEDFB"/>
          </w:tcPr>
          <w:p w14:paraId="42859DD7" w14:textId="77777777" w:rsidR="0079491A" w:rsidRDefault="0079491A" w:rsidP="00EF3F57">
            <w:pPr>
              <w:rPr>
                <w:b/>
                <w:i/>
              </w:rPr>
            </w:pPr>
            <w:r>
              <w:rPr>
                <w:b/>
              </w:rPr>
              <w:t>AssessmentDoK aligned to the Curriculum and Subject Teacher Manual</w:t>
            </w:r>
          </w:p>
        </w:tc>
      </w:tr>
      <w:tr w:rsidR="0079491A" w14:paraId="5C3C9D7E" w14:textId="77777777" w:rsidTr="00EF3F57">
        <w:trPr>
          <w:trHeight w:val="340"/>
        </w:trPr>
        <w:tc>
          <w:tcPr>
            <w:tcW w:w="9356" w:type="dxa"/>
            <w:gridSpan w:val="3"/>
          </w:tcPr>
          <w:p w14:paraId="2F54972A" w14:textId="77777777" w:rsidR="0079491A" w:rsidRPr="00E813BF" w:rsidRDefault="0079491A" w:rsidP="00EF3F57">
            <w:pPr>
              <w:pStyle w:val="ListParagraph"/>
              <w:ind w:left="321"/>
              <w:rPr>
                <w:bCs/>
                <w:i/>
              </w:rPr>
            </w:pPr>
            <w:r w:rsidRPr="00E813BF">
              <w:rPr>
                <w:bCs/>
                <w:i/>
              </w:rPr>
              <w:t xml:space="preserve">Level 1. Learners </w:t>
            </w:r>
            <w:r>
              <w:rPr>
                <w:bCs/>
                <w:i/>
              </w:rPr>
              <w:t>summarize key ways of ensuring road safety in Ghana.</w:t>
            </w:r>
          </w:p>
          <w:p w14:paraId="5B37E6FF" w14:textId="77777777" w:rsidR="0079491A" w:rsidRDefault="0079491A" w:rsidP="00EF3F57">
            <w:pPr>
              <w:pStyle w:val="ListParagraph"/>
              <w:ind w:left="321"/>
              <w:rPr>
                <w:bCs/>
                <w:i/>
              </w:rPr>
            </w:pPr>
            <w:r w:rsidRPr="00E813BF">
              <w:rPr>
                <w:bCs/>
                <w:i/>
              </w:rPr>
              <w:t>Level 2. Learners anal</w:t>
            </w:r>
            <w:r>
              <w:rPr>
                <w:bCs/>
                <w:i/>
              </w:rPr>
              <w:t>yse ways of ensuring road safety in Ghana.</w:t>
            </w:r>
          </w:p>
          <w:p w14:paraId="0AA59C15" w14:textId="77777777" w:rsidR="0079491A" w:rsidRPr="00E813BF" w:rsidRDefault="0079491A" w:rsidP="00EF3F57">
            <w:pPr>
              <w:pStyle w:val="ListParagraph"/>
              <w:ind w:left="321"/>
              <w:rPr>
                <w:bCs/>
                <w:i/>
              </w:rPr>
            </w:pPr>
            <w:r>
              <w:rPr>
                <w:bCs/>
                <w:i/>
              </w:rPr>
              <w:t>.</w:t>
            </w:r>
          </w:p>
          <w:p w14:paraId="0E618422" w14:textId="77777777" w:rsidR="0079491A" w:rsidRPr="00E813BF" w:rsidRDefault="0079491A" w:rsidP="00EF3F57">
            <w:pPr>
              <w:rPr>
                <w:bCs/>
                <w:i/>
              </w:rPr>
            </w:pPr>
          </w:p>
          <w:p w14:paraId="4E16D029" w14:textId="77777777" w:rsidR="0079491A" w:rsidRPr="00E813BF" w:rsidRDefault="0079491A" w:rsidP="00EF3F57">
            <w:pPr>
              <w:pBdr>
                <w:top w:val="nil"/>
                <w:left w:val="nil"/>
                <w:bottom w:val="nil"/>
                <w:right w:val="nil"/>
                <w:between w:val="nil"/>
              </w:pBdr>
              <w:rPr>
                <w:i/>
                <w:color w:val="000000"/>
              </w:rPr>
            </w:pPr>
          </w:p>
        </w:tc>
      </w:tr>
      <w:tr w:rsidR="0079491A" w14:paraId="718C9D37" w14:textId="77777777" w:rsidTr="00EF3F57">
        <w:trPr>
          <w:trHeight w:val="340"/>
        </w:trPr>
        <w:tc>
          <w:tcPr>
            <w:tcW w:w="9356" w:type="dxa"/>
            <w:gridSpan w:val="3"/>
            <w:shd w:val="clear" w:color="auto" w:fill="CAEDFB"/>
            <w:vAlign w:val="center"/>
          </w:tcPr>
          <w:p w14:paraId="1C72DA7E" w14:textId="77777777" w:rsidR="0079491A" w:rsidRDefault="0079491A" w:rsidP="00EF3F57">
            <w:pPr>
              <w:jc w:val="center"/>
              <w:rPr>
                <w:b/>
              </w:rPr>
            </w:pPr>
            <w:r>
              <w:rPr>
                <w:b/>
              </w:rPr>
              <w:t>Lesson Closure</w:t>
            </w:r>
          </w:p>
          <w:p w14:paraId="7D34E6F1" w14:textId="77777777" w:rsidR="0079491A" w:rsidRDefault="0079491A" w:rsidP="00EF3F57">
            <w:pPr>
              <w:jc w:val="center"/>
              <w:rPr>
                <w:b/>
                <w:i/>
                <w:color w:val="FF0000"/>
              </w:rPr>
            </w:pPr>
            <w:r>
              <w:rPr>
                <w:b/>
                <w:i/>
                <w:color w:val="FF0000"/>
              </w:rPr>
              <w:t>In completing this part, refer to the Essential Questions to check that learning has taken place.</w:t>
            </w:r>
          </w:p>
        </w:tc>
      </w:tr>
      <w:tr w:rsidR="0079491A" w14:paraId="3555267B" w14:textId="77777777" w:rsidTr="00EF3F57">
        <w:trPr>
          <w:trHeight w:val="1296"/>
        </w:trPr>
        <w:tc>
          <w:tcPr>
            <w:tcW w:w="9356" w:type="dxa"/>
            <w:gridSpan w:val="3"/>
            <w:shd w:val="clear" w:color="auto" w:fill="auto"/>
          </w:tcPr>
          <w:p w14:paraId="3A7835F3" w14:textId="77777777" w:rsidR="0079491A" w:rsidRDefault="0079491A" w:rsidP="00EF3F57">
            <w:pPr>
              <w:pBdr>
                <w:top w:val="nil"/>
                <w:left w:val="nil"/>
                <w:bottom w:val="nil"/>
                <w:right w:val="nil"/>
                <w:between w:val="nil"/>
              </w:pBdr>
              <w:spacing w:before="120" w:after="120"/>
              <w:rPr>
                <w:b/>
                <w:i/>
                <w:color w:val="000000"/>
                <w:u w:val="single"/>
              </w:rPr>
            </w:pPr>
            <w:r>
              <w:rPr>
                <w:b/>
                <w:i/>
                <w:color w:val="000000"/>
                <w:u w:val="single"/>
              </w:rPr>
              <w:t xml:space="preserve">Activity (eg.15 minutes) </w:t>
            </w:r>
          </w:p>
          <w:p w14:paraId="30BA8591" w14:textId="77777777" w:rsidR="0079491A" w:rsidRDefault="0079491A" w:rsidP="00EF3F57">
            <w:pPr>
              <w:pBdr>
                <w:top w:val="nil"/>
                <w:left w:val="nil"/>
                <w:bottom w:val="nil"/>
                <w:right w:val="nil"/>
                <w:between w:val="nil"/>
              </w:pBdr>
              <w:spacing w:before="120" w:after="120"/>
              <w:rPr>
                <w:i/>
                <w:color w:val="000000"/>
              </w:rPr>
            </w:pPr>
            <w:r>
              <w:rPr>
                <w:i/>
                <w:color w:val="000000"/>
              </w:rPr>
              <w:t>Find out the extent to which learners understood the lesson by asking the following key questions in a whole class discussion taking into consideration the knowledge hierarchy and engage learners to brainwave ideas on them.</w:t>
            </w:r>
          </w:p>
          <w:p w14:paraId="7EA2E0CA" w14:textId="77777777" w:rsidR="0079491A" w:rsidRDefault="0079491A" w:rsidP="0079491A">
            <w:pPr>
              <w:pStyle w:val="ListParagraph"/>
              <w:numPr>
                <w:ilvl w:val="1"/>
                <w:numId w:val="2"/>
              </w:numPr>
              <w:pBdr>
                <w:top w:val="nil"/>
                <w:left w:val="nil"/>
                <w:bottom w:val="nil"/>
                <w:right w:val="nil"/>
                <w:between w:val="nil"/>
              </w:pBdr>
              <w:spacing w:before="120" w:after="120"/>
              <w:rPr>
                <w:i/>
                <w:color w:val="000000"/>
              </w:rPr>
            </w:pPr>
            <w:r>
              <w:rPr>
                <w:i/>
                <w:color w:val="000000"/>
              </w:rPr>
              <w:t>What does road safety mean?</w:t>
            </w:r>
          </w:p>
          <w:p w14:paraId="4996B2C6" w14:textId="77777777" w:rsidR="0079491A" w:rsidRPr="005A464B" w:rsidRDefault="0079491A" w:rsidP="0079491A">
            <w:pPr>
              <w:pStyle w:val="ListParagraph"/>
              <w:numPr>
                <w:ilvl w:val="1"/>
                <w:numId w:val="2"/>
              </w:numPr>
              <w:pBdr>
                <w:top w:val="nil"/>
                <w:left w:val="nil"/>
                <w:bottom w:val="nil"/>
                <w:right w:val="nil"/>
                <w:between w:val="nil"/>
              </w:pBdr>
              <w:spacing w:before="120" w:after="120"/>
              <w:rPr>
                <w:i/>
                <w:color w:val="000000"/>
              </w:rPr>
            </w:pPr>
            <w:r>
              <w:rPr>
                <w:i/>
                <w:color w:val="000000"/>
              </w:rPr>
              <w:t>How can road safety be ensured?</w:t>
            </w:r>
          </w:p>
        </w:tc>
      </w:tr>
      <w:tr w:rsidR="0079491A" w14:paraId="2CDB351C" w14:textId="77777777" w:rsidTr="00EF3F57">
        <w:trPr>
          <w:trHeight w:val="340"/>
        </w:trPr>
        <w:tc>
          <w:tcPr>
            <w:tcW w:w="9356" w:type="dxa"/>
            <w:gridSpan w:val="3"/>
            <w:shd w:val="clear" w:color="auto" w:fill="CAEDFB"/>
            <w:vAlign w:val="center"/>
          </w:tcPr>
          <w:p w14:paraId="1EB1FA47" w14:textId="77777777" w:rsidR="0079491A" w:rsidRDefault="0079491A" w:rsidP="00EF3F57">
            <w:pPr>
              <w:jc w:val="center"/>
              <w:rPr>
                <w:b/>
              </w:rPr>
            </w:pPr>
            <w:r>
              <w:rPr>
                <w:b/>
              </w:rPr>
              <w:t>Reflection &amp; Remarks</w:t>
            </w:r>
          </w:p>
        </w:tc>
      </w:tr>
      <w:tr w:rsidR="0079491A" w14:paraId="05D98AFF" w14:textId="77777777" w:rsidTr="00EF3F57">
        <w:trPr>
          <w:trHeight w:val="340"/>
        </w:trPr>
        <w:tc>
          <w:tcPr>
            <w:tcW w:w="9356" w:type="dxa"/>
            <w:gridSpan w:val="3"/>
            <w:vAlign w:val="center"/>
          </w:tcPr>
          <w:p w14:paraId="7091394D" w14:textId="77777777" w:rsidR="0079491A" w:rsidRDefault="0079491A" w:rsidP="00EF3F57">
            <w:pPr>
              <w:widowControl w:val="0"/>
              <w:pBdr>
                <w:top w:val="nil"/>
                <w:left w:val="nil"/>
                <w:bottom w:val="nil"/>
                <w:right w:val="nil"/>
                <w:between w:val="nil"/>
              </w:pBdr>
              <w:ind w:left="107"/>
              <w:jc w:val="both"/>
              <w:rPr>
                <w:i/>
                <w:color w:val="000000"/>
              </w:rPr>
            </w:pPr>
          </w:p>
          <w:p w14:paraId="0E503FC7" w14:textId="77777777" w:rsidR="0079491A" w:rsidRDefault="0079491A" w:rsidP="00EF3F57">
            <w:pPr>
              <w:widowControl w:val="0"/>
              <w:pBdr>
                <w:top w:val="nil"/>
                <w:left w:val="nil"/>
                <w:bottom w:val="nil"/>
                <w:right w:val="nil"/>
                <w:between w:val="nil"/>
              </w:pBdr>
              <w:ind w:left="107"/>
              <w:jc w:val="both"/>
              <w:rPr>
                <w:i/>
                <w:color w:val="000000"/>
              </w:rPr>
            </w:pPr>
          </w:p>
          <w:p w14:paraId="37AB7210" w14:textId="77777777" w:rsidR="0079491A" w:rsidRDefault="0079491A" w:rsidP="00EF3F57">
            <w:pPr>
              <w:widowControl w:val="0"/>
              <w:pBdr>
                <w:top w:val="nil"/>
                <w:left w:val="nil"/>
                <w:bottom w:val="nil"/>
                <w:right w:val="nil"/>
                <w:between w:val="nil"/>
              </w:pBdr>
              <w:ind w:left="107"/>
              <w:jc w:val="both"/>
              <w:rPr>
                <w:i/>
                <w:color w:val="000000"/>
              </w:rPr>
            </w:pPr>
          </w:p>
          <w:p w14:paraId="47438F34" w14:textId="77777777" w:rsidR="0079491A" w:rsidRDefault="0079491A" w:rsidP="00EF3F57">
            <w:pPr>
              <w:widowControl w:val="0"/>
              <w:pBdr>
                <w:top w:val="nil"/>
                <w:left w:val="nil"/>
                <w:bottom w:val="nil"/>
                <w:right w:val="nil"/>
                <w:between w:val="nil"/>
              </w:pBdr>
              <w:ind w:left="107"/>
              <w:jc w:val="both"/>
              <w:rPr>
                <w:i/>
                <w:color w:val="000000"/>
              </w:rPr>
            </w:pPr>
          </w:p>
        </w:tc>
      </w:tr>
      <w:tr w:rsidR="0079491A" w14:paraId="33746C49" w14:textId="77777777" w:rsidTr="00EF3F57">
        <w:trPr>
          <w:gridAfter w:val="1"/>
          <w:wAfter w:w="6" w:type="dxa"/>
          <w:trHeight w:val="340"/>
        </w:trPr>
        <w:tc>
          <w:tcPr>
            <w:tcW w:w="9350" w:type="dxa"/>
            <w:gridSpan w:val="2"/>
            <w:shd w:val="clear" w:color="auto" w:fill="CAEDFB"/>
            <w:vAlign w:val="center"/>
          </w:tcPr>
          <w:p w14:paraId="05B60898" w14:textId="77777777" w:rsidR="0079491A" w:rsidRDefault="0079491A" w:rsidP="00EF3F57">
            <w:pPr>
              <w:jc w:val="center"/>
              <w:rPr>
                <w:b/>
              </w:rPr>
            </w:pPr>
            <w:r>
              <w:rPr>
                <w:b/>
                <w:color w:val="000000"/>
              </w:rPr>
              <w:t>Lesson 2</w:t>
            </w:r>
          </w:p>
        </w:tc>
      </w:tr>
      <w:tr w:rsidR="0079491A" w14:paraId="691666A2" w14:textId="77777777" w:rsidTr="00EF3F57">
        <w:trPr>
          <w:gridAfter w:val="1"/>
          <w:wAfter w:w="6" w:type="dxa"/>
          <w:trHeight w:val="340"/>
        </w:trPr>
        <w:tc>
          <w:tcPr>
            <w:tcW w:w="9350" w:type="dxa"/>
            <w:gridSpan w:val="2"/>
            <w:shd w:val="clear" w:color="auto" w:fill="CAEDFB"/>
            <w:vAlign w:val="center"/>
          </w:tcPr>
          <w:p w14:paraId="146B07C9" w14:textId="77777777" w:rsidR="0079491A" w:rsidRDefault="0079491A" w:rsidP="00EF3F57">
            <w:pPr>
              <w:jc w:val="center"/>
              <w:rPr>
                <w:b/>
              </w:rPr>
            </w:pPr>
            <w:r>
              <w:rPr>
                <w:b/>
              </w:rPr>
              <w:t>Main Lesson drawing on Concepts, Skills and Competencies to reinforce as in the Subject Teacher Manual</w:t>
            </w:r>
          </w:p>
        </w:tc>
      </w:tr>
      <w:tr w:rsidR="0079491A" w14:paraId="72B37FD1" w14:textId="77777777" w:rsidTr="00EF3F57">
        <w:trPr>
          <w:gridAfter w:val="1"/>
          <w:wAfter w:w="6" w:type="dxa"/>
          <w:trHeight w:val="340"/>
        </w:trPr>
        <w:tc>
          <w:tcPr>
            <w:tcW w:w="4500" w:type="dxa"/>
            <w:shd w:val="clear" w:color="auto" w:fill="CAEDFB"/>
            <w:vAlign w:val="center"/>
          </w:tcPr>
          <w:p w14:paraId="1B6C5309" w14:textId="77777777" w:rsidR="0079491A" w:rsidRDefault="0079491A" w:rsidP="00EF3F57">
            <w:pPr>
              <w:jc w:val="center"/>
              <w:rPr>
                <w:b/>
                <w:i/>
              </w:rPr>
            </w:pPr>
            <w:r>
              <w:rPr>
                <w:b/>
                <w:i/>
              </w:rPr>
              <w:t xml:space="preserve">Teacher Activity </w:t>
            </w:r>
          </w:p>
        </w:tc>
        <w:tc>
          <w:tcPr>
            <w:tcW w:w="4850" w:type="dxa"/>
            <w:shd w:val="clear" w:color="auto" w:fill="CAEDFB"/>
            <w:vAlign w:val="center"/>
          </w:tcPr>
          <w:p w14:paraId="25BA2F40" w14:textId="77777777" w:rsidR="0079491A" w:rsidRDefault="0079491A" w:rsidP="00EF3F57">
            <w:pPr>
              <w:jc w:val="center"/>
              <w:rPr>
                <w:b/>
                <w:i/>
              </w:rPr>
            </w:pPr>
            <w:r>
              <w:rPr>
                <w:b/>
                <w:i/>
              </w:rPr>
              <w:t>Learner Activity</w:t>
            </w:r>
          </w:p>
        </w:tc>
      </w:tr>
      <w:tr w:rsidR="0079491A" w14:paraId="3EDA8704" w14:textId="77777777" w:rsidTr="00EF3F57">
        <w:trPr>
          <w:gridAfter w:val="1"/>
          <w:wAfter w:w="6" w:type="dxa"/>
          <w:trHeight w:val="340"/>
        </w:trPr>
        <w:tc>
          <w:tcPr>
            <w:tcW w:w="9350" w:type="dxa"/>
            <w:gridSpan w:val="2"/>
            <w:shd w:val="clear" w:color="auto" w:fill="auto"/>
            <w:vAlign w:val="center"/>
          </w:tcPr>
          <w:p w14:paraId="6B3B5F66" w14:textId="77777777" w:rsidR="0079491A" w:rsidRDefault="0079491A" w:rsidP="00EF3F57">
            <w:pPr>
              <w:widowControl w:val="0"/>
              <w:pBdr>
                <w:top w:val="nil"/>
                <w:left w:val="nil"/>
                <w:bottom w:val="nil"/>
                <w:right w:val="nil"/>
                <w:between w:val="nil"/>
              </w:pBdr>
              <w:spacing w:line="265" w:lineRule="auto"/>
              <w:jc w:val="both"/>
              <w:rPr>
                <w:b/>
                <w:i/>
                <w:color w:val="000000"/>
                <w:u w:val="single"/>
              </w:rPr>
            </w:pPr>
            <w:r>
              <w:rPr>
                <w:rFonts w:ascii="Calibri" w:eastAsia="Calibri" w:hAnsi="Calibri" w:cs="Calibri"/>
                <w:b/>
                <w:color w:val="000000"/>
              </w:rPr>
              <w:lastRenderedPageBreak/>
              <w:t xml:space="preserve">Starter </w:t>
            </w:r>
            <w:r>
              <w:rPr>
                <w:b/>
                <w:i/>
                <w:color w:val="000000"/>
                <w:u w:val="single"/>
              </w:rPr>
              <w:t xml:space="preserve">Activity (eg.10 minutes) </w:t>
            </w:r>
          </w:p>
          <w:p w14:paraId="5FC7AA3D" w14:textId="77777777" w:rsidR="0079491A" w:rsidRPr="00BA271A" w:rsidRDefault="0079491A" w:rsidP="00EF3F57">
            <w:pPr>
              <w:widowControl w:val="0"/>
              <w:pBdr>
                <w:top w:val="nil"/>
                <w:left w:val="nil"/>
                <w:bottom w:val="nil"/>
                <w:right w:val="nil"/>
                <w:between w:val="nil"/>
              </w:pBdr>
              <w:spacing w:line="265" w:lineRule="auto"/>
              <w:jc w:val="both"/>
              <w:rPr>
                <w:iCs/>
                <w:color w:val="000000"/>
              </w:rPr>
            </w:pPr>
            <w:r w:rsidRPr="00BA271A">
              <w:rPr>
                <w:iCs/>
                <w:color w:val="000000"/>
              </w:rPr>
              <w:t>Teacher leads learners to sing road safety song</w:t>
            </w:r>
          </w:p>
          <w:p w14:paraId="09DACC71" w14:textId="77777777" w:rsidR="0079491A" w:rsidRDefault="0079491A" w:rsidP="00EF3F57">
            <w:pPr>
              <w:widowControl w:val="0"/>
              <w:pBdr>
                <w:top w:val="nil"/>
                <w:left w:val="nil"/>
                <w:bottom w:val="nil"/>
                <w:right w:val="nil"/>
                <w:between w:val="nil"/>
              </w:pBdr>
              <w:spacing w:line="265" w:lineRule="auto"/>
              <w:jc w:val="both"/>
              <w:rPr>
                <w:i/>
                <w:color w:val="000000"/>
              </w:rPr>
            </w:pPr>
            <w:r>
              <w:rPr>
                <w:i/>
                <w:color w:val="000000"/>
              </w:rPr>
              <w:t>Crossing the road, can be dangerous</w:t>
            </w:r>
          </w:p>
          <w:p w14:paraId="29E1BC35" w14:textId="77777777" w:rsidR="0079491A" w:rsidRDefault="0079491A" w:rsidP="00EF3F57">
            <w:pPr>
              <w:widowControl w:val="0"/>
              <w:pBdr>
                <w:top w:val="nil"/>
                <w:left w:val="nil"/>
                <w:bottom w:val="nil"/>
                <w:right w:val="nil"/>
                <w:between w:val="nil"/>
              </w:pBdr>
              <w:spacing w:line="265" w:lineRule="auto"/>
              <w:jc w:val="both"/>
              <w:rPr>
                <w:i/>
                <w:color w:val="000000"/>
              </w:rPr>
            </w:pPr>
            <w:r>
              <w:rPr>
                <w:i/>
                <w:color w:val="000000"/>
              </w:rPr>
              <w:t>Oh, my friend, be careful</w:t>
            </w:r>
          </w:p>
          <w:p w14:paraId="53FDF6B9" w14:textId="77777777" w:rsidR="0079491A" w:rsidRDefault="0079491A" w:rsidP="00EF3F57">
            <w:pPr>
              <w:widowControl w:val="0"/>
              <w:pBdr>
                <w:top w:val="nil"/>
                <w:left w:val="nil"/>
                <w:bottom w:val="nil"/>
                <w:right w:val="nil"/>
                <w:between w:val="nil"/>
              </w:pBdr>
              <w:spacing w:line="265" w:lineRule="auto"/>
              <w:jc w:val="both"/>
              <w:rPr>
                <w:i/>
                <w:color w:val="000000"/>
              </w:rPr>
            </w:pPr>
            <w:r>
              <w:rPr>
                <w:i/>
                <w:color w:val="000000"/>
              </w:rPr>
              <w:t>Look left, look right, look left again</w:t>
            </w:r>
          </w:p>
          <w:p w14:paraId="50EEFD42" w14:textId="77777777" w:rsidR="0079491A" w:rsidRDefault="0079491A" w:rsidP="00EF3F57">
            <w:pPr>
              <w:widowControl w:val="0"/>
              <w:pBdr>
                <w:top w:val="nil"/>
                <w:left w:val="nil"/>
                <w:bottom w:val="nil"/>
                <w:right w:val="nil"/>
                <w:between w:val="nil"/>
              </w:pBdr>
              <w:spacing w:line="265" w:lineRule="auto"/>
              <w:jc w:val="both"/>
              <w:rPr>
                <w:i/>
                <w:color w:val="000000"/>
              </w:rPr>
            </w:pPr>
            <w:r>
              <w:rPr>
                <w:i/>
                <w:color w:val="000000"/>
              </w:rPr>
              <w:t>Then you cross, the road</w:t>
            </w:r>
          </w:p>
          <w:p w14:paraId="7B76B5F3" w14:textId="77777777" w:rsidR="0079491A" w:rsidRDefault="0079491A" w:rsidP="00EF3F57">
            <w:pPr>
              <w:jc w:val="center"/>
              <w:rPr>
                <w:b/>
                <w:i/>
              </w:rPr>
            </w:pPr>
          </w:p>
          <w:p w14:paraId="142F177A" w14:textId="77777777" w:rsidR="0079491A" w:rsidRDefault="0079491A" w:rsidP="00EF3F57">
            <w:pPr>
              <w:jc w:val="center"/>
              <w:rPr>
                <w:b/>
                <w:i/>
              </w:rPr>
            </w:pPr>
          </w:p>
          <w:p w14:paraId="6DA461E2" w14:textId="77777777" w:rsidR="0079491A" w:rsidRDefault="0079491A" w:rsidP="00EF3F57">
            <w:pPr>
              <w:jc w:val="center"/>
              <w:rPr>
                <w:b/>
                <w:i/>
              </w:rPr>
            </w:pPr>
          </w:p>
          <w:p w14:paraId="564C0EA4" w14:textId="77777777" w:rsidR="0079491A" w:rsidRDefault="0079491A" w:rsidP="00EF3F57">
            <w:pPr>
              <w:jc w:val="center"/>
              <w:rPr>
                <w:b/>
                <w:i/>
              </w:rPr>
            </w:pPr>
          </w:p>
        </w:tc>
      </w:tr>
      <w:tr w:rsidR="0079491A" w14:paraId="6B42CB85" w14:textId="77777777" w:rsidTr="00EF3F57">
        <w:trPr>
          <w:gridAfter w:val="1"/>
          <w:wAfter w:w="6" w:type="dxa"/>
          <w:trHeight w:val="340"/>
        </w:trPr>
        <w:tc>
          <w:tcPr>
            <w:tcW w:w="4500" w:type="dxa"/>
          </w:tcPr>
          <w:p w14:paraId="607A6B55" w14:textId="77777777" w:rsidR="0079491A" w:rsidRDefault="0079491A" w:rsidP="00EF3F57">
            <w:pPr>
              <w:rPr>
                <w:b/>
                <w:i/>
                <w:color w:val="000000"/>
                <w:u w:val="single"/>
              </w:rPr>
            </w:pPr>
            <w:r>
              <w:rPr>
                <w:b/>
                <w:i/>
                <w:color w:val="000000"/>
                <w:u w:val="single"/>
              </w:rPr>
              <w:t>Introductory activity (eg.25 minutes)</w:t>
            </w:r>
          </w:p>
          <w:p w14:paraId="537495A3" w14:textId="77777777" w:rsidR="0079491A" w:rsidRPr="004277E0" w:rsidRDefault="0079491A" w:rsidP="00EF3F57">
            <w:pPr>
              <w:pBdr>
                <w:top w:val="nil"/>
                <w:left w:val="nil"/>
                <w:bottom w:val="nil"/>
                <w:right w:val="nil"/>
                <w:between w:val="nil"/>
              </w:pBdr>
              <w:rPr>
                <w:iCs/>
                <w:color w:val="000000"/>
              </w:rPr>
            </w:pPr>
            <w:r>
              <w:rPr>
                <w:iCs/>
                <w:color w:val="000000"/>
              </w:rPr>
              <w:t>Assist learners to role-play ways of ensuring road safety as road users.</w:t>
            </w:r>
          </w:p>
          <w:p w14:paraId="3A9D6E6C" w14:textId="77777777" w:rsidR="0079491A" w:rsidRDefault="0079491A" w:rsidP="00EF3F57">
            <w:pPr>
              <w:rPr>
                <w:b/>
                <w:i/>
                <w:color w:val="000000"/>
                <w:u w:val="single"/>
              </w:rPr>
            </w:pPr>
          </w:p>
          <w:p w14:paraId="44A207C4" w14:textId="77777777" w:rsidR="0079491A" w:rsidRDefault="0079491A" w:rsidP="00EF3F57">
            <w:pPr>
              <w:rPr>
                <w:b/>
                <w:i/>
                <w:color w:val="000000"/>
                <w:u w:val="single"/>
              </w:rPr>
            </w:pPr>
          </w:p>
          <w:p w14:paraId="1710BE93" w14:textId="77777777" w:rsidR="0079491A" w:rsidRDefault="0079491A" w:rsidP="00EF3F57">
            <w:pPr>
              <w:rPr>
                <w:b/>
                <w:i/>
                <w:color w:val="000000"/>
                <w:u w:val="single"/>
              </w:rPr>
            </w:pPr>
            <w:r>
              <w:rPr>
                <w:b/>
                <w:i/>
                <w:color w:val="000000"/>
                <w:u w:val="single"/>
              </w:rPr>
              <w:t>Activity 1 (eg.25 minutes)</w:t>
            </w:r>
          </w:p>
          <w:p w14:paraId="786BD51B" w14:textId="77777777" w:rsidR="0079491A" w:rsidRPr="004277E0" w:rsidRDefault="0079491A" w:rsidP="00EF3F57">
            <w:pPr>
              <w:pBdr>
                <w:top w:val="nil"/>
                <w:left w:val="nil"/>
                <w:bottom w:val="nil"/>
                <w:right w:val="nil"/>
                <w:between w:val="nil"/>
              </w:pBdr>
              <w:rPr>
                <w:iCs/>
                <w:color w:val="000000"/>
              </w:rPr>
            </w:pPr>
            <w:r w:rsidRPr="004277E0">
              <w:rPr>
                <w:iCs/>
                <w:color w:val="000000"/>
              </w:rPr>
              <w:t xml:space="preserve">Guide learners in mixed gender groups to analyze purposes of road safety to government, individual and the family. </w:t>
            </w:r>
          </w:p>
          <w:p w14:paraId="5BDB667E" w14:textId="77777777" w:rsidR="0079491A" w:rsidRPr="004277E0" w:rsidRDefault="0079491A" w:rsidP="00EF3F57">
            <w:pPr>
              <w:pStyle w:val="ListParagraph"/>
              <w:pBdr>
                <w:top w:val="nil"/>
                <w:left w:val="nil"/>
                <w:bottom w:val="nil"/>
                <w:right w:val="nil"/>
                <w:between w:val="nil"/>
              </w:pBdr>
              <w:ind w:left="180"/>
              <w:rPr>
                <w:iCs/>
                <w:color w:val="000000"/>
              </w:rPr>
            </w:pPr>
          </w:p>
          <w:p w14:paraId="0AF7C904" w14:textId="77777777" w:rsidR="0079491A" w:rsidRDefault="0079491A" w:rsidP="00EF3F57">
            <w:pPr>
              <w:rPr>
                <w:b/>
                <w:i/>
                <w:color w:val="000000"/>
                <w:u w:val="single"/>
              </w:rPr>
            </w:pPr>
          </w:p>
          <w:p w14:paraId="5EE75EBD" w14:textId="77777777" w:rsidR="0079491A" w:rsidRDefault="0079491A" w:rsidP="00EF3F57">
            <w:pPr>
              <w:rPr>
                <w:b/>
                <w:i/>
                <w:color w:val="000000"/>
                <w:u w:val="single"/>
              </w:rPr>
            </w:pPr>
            <w:r>
              <w:rPr>
                <w:b/>
                <w:i/>
                <w:color w:val="000000"/>
                <w:u w:val="single"/>
              </w:rPr>
              <w:t>Activity 2 (eg.25 minutes)</w:t>
            </w:r>
          </w:p>
          <w:p w14:paraId="6D2A7304" w14:textId="77777777" w:rsidR="0079491A" w:rsidRPr="004277E0" w:rsidRDefault="0079491A" w:rsidP="00EF3F57">
            <w:pPr>
              <w:pBdr>
                <w:top w:val="nil"/>
                <w:left w:val="nil"/>
                <w:bottom w:val="nil"/>
                <w:right w:val="nil"/>
                <w:between w:val="nil"/>
              </w:pBdr>
              <w:rPr>
                <w:iCs/>
                <w:color w:val="000000"/>
              </w:rPr>
            </w:pPr>
            <w:r>
              <w:rPr>
                <w:iCs/>
                <w:color w:val="000000"/>
              </w:rPr>
              <w:t>Assist learners in mixed gender groups to discuss ways of improving road safety in Ghana.</w:t>
            </w:r>
          </w:p>
          <w:p w14:paraId="108B520C" w14:textId="77777777" w:rsidR="0079491A" w:rsidRDefault="0079491A" w:rsidP="00EF3F57">
            <w:pPr>
              <w:pBdr>
                <w:top w:val="nil"/>
                <w:left w:val="nil"/>
                <w:bottom w:val="nil"/>
                <w:right w:val="nil"/>
                <w:between w:val="nil"/>
              </w:pBdr>
              <w:rPr>
                <w:i/>
                <w:color w:val="000000"/>
              </w:rPr>
            </w:pPr>
          </w:p>
          <w:p w14:paraId="4BD757EC" w14:textId="77777777" w:rsidR="0079491A" w:rsidRDefault="0079491A" w:rsidP="00EF3F57">
            <w:pPr>
              <w:pBdr>
                <w:top w:val="nil"/>
                <w:left w:val="nil"/>
                <w:bottom w:val="nil"/>
                <w:right w:val="nil"/>
                <w:between w:val="nil"/>
              </w:pBdr>
              <w:ind w:left="1080"/>
              <w:rPr>
                <w:i/>
                <w:color w:val="000000"/>
              </w:rPr>
            </w:pPr>
          </w:p>
          <w:p w14:paraId="1F54D01A" w14:textId="77777777" w:rsidR="0079491A" w:rsidRDefault="0079491A" w:rsidP="00EF3F57">
            <w:pPr>
              <w:rPr>
                <w:b/>
                <w:i/>
                <w:color w:val="000000"/>
                <w:u w:val="single"/>
              </w:rPr>
            </w:pPr>
            <w:r>
              <w:rPr>
                <w:b/>
                <w:i/>
                <w:color w:val="000000"/>
                <w:u w:val="single"/>
              </w:rPr>
              <w:t>Activity 3 (eg.25 minutes)</w:t>
            </w:r>
          </w:p>
          <w:p w14:paraId="13C04758" w14:textId="77777777" w:rsidR="0079491A" w:rsidRPr="00130F86" w:rsidRDefault="0079491A" w:rsidP="00EF3F57">
            <w:pPr>
              <w:pBdr>
                <w:top w:val="nil"/>
                <w:left w:val="nil"/>
                <w:bottom w:val="nil"/>
                <w:right w:val="nil"/>
                <w:between w:val="nil"/>
              </w:pBdr>
              <w:rPr>
                <w:iCs/>
              </w:rPr>
            </w:pPr>
            <w:r w:rsidRPr="00130F86">
              <w:rPr>
                <w:iCs/>
                <w:color w:val="000000"/>
              </w:rPr>
              <w:t>Facilitates learners to do presentation in mixed gender groups on ways of improving road safety in Ghana.</w:t>
            </w:r>
          </w:p>
          <w:p w14:paraId="527DC2E6" w14:textId="77777777" w:rsidR="0079491A" w:rsidRPr="00130F86" w:rsidRDefault="0079491A" w:rsidP="00EF3F57">
            <w:pPr>
              <w:rPr>
                <w:b/>
                <w:iCs/>
                <w:color w:val="000000"/>
                <w:u w:val="single"/>
              </w:rPr>
            </w:pPr>
          </w:p>
          <w:p w14:paraId="3DAAD9C8" w14:textId="77777777" w:rsidR="0079491A" w:rsidRDefault="0079491A" w:rsidP="00EF3F57">
            <w:pPr>
              <w:rPr>
                <w:b/>
                <w:i/>
                <w:color w:val="000000"/>
                <w:u w:val="single"/>
              </w:rPr>
            </w:pPr>
          </w:p>
          <w:p w14:paraId="5E719A88" w14:textId="77777777" w:rsidR="0079491A" w:rsidRDefault="0079491A" w:rsidP="00EF3F57">
            <w:pPr>
              <w:widowControl w:val="0"/>
              <w:pBdr>
                <w:top w:val="nil"/>
                <w:left w:val="nil"/>
                <w:bottom w:val="nil"/>
                <w:right w:val="nil"/>
                <w:between w:val="nil"/>
              </w:pBdr>
              <w:rPr>
                <w:i/>
                <w:color w:val="000000"/>
              </w:rPr>
            </w:pPr>
          </w:p>
        </w:tc>
        <w:tc>
          <w:tcPr>
            <w:tcW w:w="4850" w:type="dxa"/>
          </w:tcPr>
          <w:p w14:paraId="47423B2F" w14:textId="77777777" w:rsidR="0079491A" w:rsidRDefault="0079491A" w:rsidP="00EF3F57">
            <w:pPr>
              <w:rPr>
                <w:b/>
                <w:i/>
                <w:color w:val="000000"/>
                <w:u w:val="single"/>
              </w:rPr>
            </w:pPr>
            <w:r>
              <w:rPr>
                <w:b/>
                <w:i/>
                <w:color w:val="000000"/>
                <w:u w:val="single"/>
              </w:rPr>
              <w:t>Introductory activity</w:t>
            </w:r>
          </w:p>
          <w:p w14:paraId="52E54381" w14:textId="77777777" w:rsidR="0079491A" w:rsidRPr="00F93E26" w:rsidRDefault="0079491A" w:rsidP="00EF3F57">
            <w:pPr>
              <w:pBdr>
                <w:top w:val="nil"/>
                <w:left w:val="nil"/>
                <w:bottom w:val="nil"/>
                <w:right w:val="nil"/>
                <w:between w:val="nil"/>
              </w:pBdr>
              <w:rPr>
                <w:iCs/>
                <w:color w:val="000000"/>
              </w:rPr>
            </w:pPr>
            <w:r w:rsidRPr="00F93E26">
              <w:rPr>
                <w:iCs/>
                <w:color w:val="000000"/>
              </w:rPr>
              <w:t xml:space="preserve">Learners </w:t>
            </w:r>
            <w:r>
              <w:rPr>
                <w:iCs/>
                <w:color w:val="000000"/>
              </w:rPr>
              <w:t>role-play ways of ensuring road safety as road users.</w:t>
            </w:r>
          </w:p>
          <w:p w14:paraId="405B8601" w14:textId="77777777" w:rsidR="0079491A" w:rsidRPr="00F93E26" w:rsidRDefault="0079491A" w:rsidP="00EF3F57">
            <w:pPr>
              <w:rPr>
                <w:b/>
                <w:iCs/>
                <w:color w:val="000000"/>
              </w:rPr>
            </w:pPr>
          </w:p>
          <w:p w14:paraId="12309B8C" w14:textId="77777777" w:rsidR="0079491A" w:rsidRDefault="0079491A" w:rsidP="00EF3F57">
            <w:pPr>
              <w:rPr>
                <w:b/>
                <w:i/>
                <w:color w:val="000000"/>
                <w:u w:val="single"/>
              </w:rPr>
            </w:pPr>
          </w:p>
          <w:p w14:paraId="6DCC12C3" w14:textId="77777777" w:rsidR="0079491A" w:rsidRDefault="0079491A" w:rsidP="00EF3F57">
            <w:pPr>
              <w:rPr>
                <w:b/>
                <w:i/>
                <w:color w:val="000000"/>
                <w:u w:val="single"/>
              </w:rPr>
            </w:pPr>
            <w:r>
              <w:rPr>
                <w:b/>
                <w:i/>
                <w:color w:val="000000"/>
                <w:u w:val="single"/>
              </w:rPr>
              <w:t>Activity 1</w:t>
            </w:r>
          </w:p>
          <w:p w14:paraId="48F8B8ED" w14:textId="77777777" w:rsidR="0079491A" w:rsidRDefault="0079491A" w:rsidP="00EF3F57">
            <w:pPr>
              <w:pBdr>
                <w:top w:val="nil"/>
                <w:left w:val="nil"/>
                <w:bottom w:val="nil"/>
                <w:right w:val="nil"/>
                <w:between w:val="nil"/>
              </w:pBdr>
              <w:rPr>
                <w:i/>
              </w:rPr>
            </w:pPr>
            <w:r>
              <w:rPr>
                <w:i/>
              </w:rPr>
              <w:t>In mixed gender groups, analyse purposes of road safety to the government, individual and the family.</w:t>
            </w:r>
          </w:p>
          <w:p w14:paraId="08DB4021" w14:textId="77777777" w:rsidR="0079491A" w:rsidRDefault="0079491A" w:rsidP="00EF3F57">
            <w:pPr>
              <w:rPr>
                <w:b/>
                <w:i/>
                <w:color w:val="000000"/>
                <w:u w:val="single"/>
              </w:rPr>
            </w:pPr>
          </w:p>
          <w:p w14:paraId="5E37F845" w14:textId="77777777" w:rsidR="0079491A" w:rsidRDefault="0079491A" w:rsidP="00EF3F57">
            <w:pPr>
              <w:rPr>
                <w:b/>
                <w:i/>
                <w:color w:val="000000"/>
                <w:u w:val="single"/>
              </w:rPr>
            </w:pPr>
          </w:p>
          <w:p w14:paraId="243C5772" w14:textId="77777777" w:rsidR="0079491A" w:rsidRDefault="0079491A" w:rsidP="00EF3F57">
            <w:pPr>
              <w:rPr>
                <w:b/>
                <w:i/>
                <w:color w:val="000000"/>
                <w:u w:val="single"/>
              </w:rPr>
            </w:pPr>
            <w:r>
              <w:rPr>
                <w:b/>
                <w:i/>
                <w:color w:val="000000"/>
                <w:u w:val="single"/>
              </w:rPr>
              <w:t>Activity 2</w:t>
            </w:r>
          </w:p>
          <w:p w14:paraId="39F364DD" w14:textId="77777777" w:rsidR="0079491A" w:rsidRPr="00130F86" w:rsidRDefault="0079491A" w:rsidP="00EF3F57">
            <w:pPr>
              <w:pBdr>
                <w:top w:val="nil"/>
                <w:left w:val="nil"/>
                <w:bottom w:val="nil"/>
                <w:right w:val="nil"/>
                <w:between w:val="nil"/>
              </w:pBdr>
              <w:rPr>
                <w:iCs/>
                <w:color w:val="000000"/>
              </w:rPr>
            </w:pPr>
            <w:r w:rsidRPr="00130F86">
              <w:rPr>
                <w:iCs/>
                <w:color w:val="000000"/>
              </w:rPr>
              <w:t>Discuss in mixed gender groups ways of improving road safety in Ghana.</w:t>
            </w:r>
          </w:p>
          <w:p w14:paraId="497151D2" w14:textId="77777777" w:rsidR="0079491A" w:rsidRDefault="0079491A" w:rsidP="00EF3F57">
            <w:pPr>
              <w:rPr>
                <w:b/>
                <w:i/>
                <w:color w:val="000000"/>
                <w:u w:val="single"/>
              </w:rPr>
            </w:pPr>
          </w:p>
          <w:p w14:paraId="1B5CAF78" w14:textId="77777777" w:rsidR="0079491A" w:rsidRDefault="0079491A" w:rsidP="00EF3F57">
            <w:pPr>
              <w:rPr>
                <w:b/>
                <w:i/>
                <w:color w:val="000000"/>
                <w:u w:val="single"/>
              </w:rPr>
            </w:pPr>
          </w:p>
          <w:p w14:paraId="4DC461B0" w14:textId="77777777" w:rsidR="0079491A" w:rsidRDefault="0079491A" w:rsidP="00EF3F57">
            <w:pPr>
              <w:rPr>
                <w:b/>
                <w:i/>
                <w:color w:val="000000"/>
                <w:u w:val="single"/>
              </w:rPr>
            </w:pPr>
          </w:p>
          <w:p w14:paraId="01E487A4" w14:textId="77777777" w:rsidR="0079491A" w:rsidRDefault="0079491A" w:rsidP="00EF3F57">
            <w:pPr>
              <w:rPr>
                <w:b/>
                <w:i/>
                <w:color w:val="000000"/>
                <w:u w:val="single"/>
              </w:rPr>
            </w:pPr>
            <w:r>
              <w:rPr>
                <w:b/>
                <w:i/>
                <w:color w:val="000000"/>
                <w:u w:val="single"/>
              </w:rPr>
              <w:t>Activity 3</w:t>
            </w:r>
          </w:p>
          <w:p w14:paraId="373444DE" w14:textId="77777777" w:rsidR="0079491A" w:rsidRPr="00130F86" w:rsidRDefault="0079491A" w:rsidP="00EF3F57">
            <w:pPr>
              <w:pBdr>
                <w:top w:val="nil"/>
                <w:left w:val="nil"/>
                <w:bottom w:val="nil"/>
                <w:right w:val="nil"/>
                <w:between w:val="nil"/>
              </w:pBdr>
              <w:rPr>
                <w:iCs/>
                <w:color w:val="000000"/>
              </w:rPr>
            </w:pPr>
            <w:r>
              <w:rPr>
                <w:iCs/>
                <w:color w:val="000000"/>
              </w:rPr>
              <w:t>In mixed gender groups, do a presentation on ways of improving road safety in Ghana.</w:t>
            </w:r>
          </w:p>
        </w:tc>
      </w:tr>
      <w:tr w:rsidR="0079491A" w14:paraId="52D31A7C" w14:textId="77777777" w:rsidTr="00EF3F57">
        <w:trPr>
          <w:trHeight w:val="340"/>
        </w:trPr>
        <w:tc>
          <w:tcPr>
            <w:tcW w:w="9356" w:type="dxa"/>
            <w:gridSpan w:val="3"/>
            <w:shd w:val="clear" w:color="auto" w:fill="CAEDFB"/>
          </w:tcPr>
          <w:p w14:paraId="7C869A1C" w14:textId="77777777" w:rsidR="0079491A" w:rsidRDefault="0079491A" w:rsidP="00EF3F57">
            <w:pPr>
              <w:rPr>
                <w:b/>
                <w:i/>
              </w:rPr>
            </w:pPr>
            <w:r>
              <w:rPr>
                <w:b/>
              </w:rPr>
              <w:t>AssessmentDoK aligned to the Curriculum and Subject Teacher Manual</w:t>
            </w:r>
          </w:p>
        </w:tc>
      </w:tr>
      <w:tr w:rsidR="0079491A" w14:paraId="06B4E492" w14:textId="77777777" w:rsidTr="00EF3F57">
        <w:trPr>
          <w:trHeight w:val="340"/>
        </w:trPr>
        <w:tc>
          <w:tcPr>
            <w:tcW w:w="9356" w:type="dxa"/>
            <w:gridSpan w:val="3"/>
          </w:tcPr>
          <w:p w14:paraId="07ABD9B2" w14:textId="77777777" w:rsidR="0079491A" w:rsidRPr="00130F86" w:rsidRDefault="0079491A" w:rsidP="00EF3F57">
            <w:pPr>
              <w:rPr>
                <w:bCs/>
                <w:iCs/>
              </w:rPr>
            </w:pPr>
            <w:r>
              <w:rPr>
                <w:b/>
                <w:i/>
              </w:rPr>
              <w:t xml:space="preserve">Level 3: </w:t>
            </w:r>
            <w:r w:rsidRPr="00130F86">
              <w:rPr>
                <w:bCs/>
                <w:iCs/>
              </w:rPr>
              <w:t>discuss the effectiveness of road safety measures in Ghana and propose innovative solutions for improvements.</w:t>
            </w:r>
          </w:p>
          <w:p w14:paraId="66CB428D" w14:textId="77777777" w:rsidR="0079491A" w:rsidRPr="00130F86" w:rsidRDefault="0079491A" w:rsidP="00EF3F57">
            <w:pPr>
              <w:pBdr>
                <w:top w:val="nil"/>
                <w:left w:val="nil"/>
                <w:bottom w:val="nil"/>
                <w:right w:val="nil"/>
                <w:between w:val="nil"/>
              </w:pBdr>
              <w:rPr>
                <w:bCs/>
                <w:iCs/>
                <w:color w:val="000000"/>
              </w:rPr>
            </w:pPr>
          </w:p>
          <w:p w14:paraId="1EC5009A" w14:textId="77777777" w:rsidR="0079491A" w:rsidRDefault="0079491A" w:rsidP="00EF3F57">
            <w:pPr>
              <w:rPr>
                <w:b/>
                <w:i/>
              </w:rPr>
            </w:pPr>
          </w:p>
        </w:tc>
      </w:tr>
      <w:tr w:rsidR="0079491A" w14:paraId="247B5F96" w14:textId="77777777" w:rsidTr="00EF3F57">
        <w:trPr>
          <w:trHeight w:val="340"/>
        </w:trPr>
        <w:tc>
          <w:tcPr>
            <w:tcW w:w="9356" w:type="dxa"/>
            <w:gridSpan w:val="3"/>
            <w:shd w:val="clear" w:color="auto" w:fill="CAEDFB"/>
            <w:vAlign w:val="center"/>
          </w:tcPr>
          <w:p w14:paraId="64B17999" w14:textId="77777777" w:rsidR="0079491A" w:rsidRDefault="0079491A" w:rsidP="00EF3F57">
            <w:pPr>
              <w:jc w:val="center"/>
              <w:rPr>
                <w:b/>
              </w:rPr>
            </w:pPr>
            <w:r>
              <w:rPr>
                <w:b/>
              </w:rPr>
              <w:t>Lesson Closure</w:t>
            </w:r>
          </w:p>
          <w:p w14:paraId="0792C424" w14:textId="77777777" w:rsidR="0079491A" w:rsidRDefault="0079491A" w:rsidP="00EF3F57">
            <w:pPr>
              <w:jc w:val="center"/>
              <w:rPr>
                <w:b/>
                <w:i/>
                <w:color w:val="FF0000"/>
              </w:rPr>
            </w:pPr>
            <w:r>
              <w:rPr>
                <w:b/>
                <w:i/>
                <w:color w:val="FF0000"/>
              </w:rPr>
              <w:t xml:space="preserve">In completing this part, refer to the Essential Questions to check that learning has taken place. </w:t>
            </w:r>
          </w:p>
        </w:tc>
      </w:tr>
      <w:tr w:rsidR="0079491A" w14:paraId="1BB47EB4" w14:textId="77777777" w:rsidTr="00EF3F57">
        <w:trPr>
          <w:trHeight w:val="1296"/>
        </w:trPr>
        <w:tc>
          <w:tcPr>
            <w:tcW w:w="9356" w:type="dxa"/>
            <w:gridSpan w:val="3"/>
            <w:shd w:val="clear" w:color="auto" w:fill="auto"/>
          </w:tcPr>
          <w:p w14:paraId="2C0ED469" w14:textId="77777777" w:rsidR="0079491A" w:rsidRDefault="0079491A" w:rsidP="00EF3F57">
            <w:pPr>
              <w:pBdr>
                <w:top w:val="nil"/>
                <w:left w:val="nil"/>
                <w:bottom w:val="nil"/>
                <w:right w:val="nil"/>
                <w:between w:val="nil"/>
              </w:pBdr>
              <w:spacing w:before="120" w:after="120"/>
              <w:rPr>
                <w:b/>
                <w:i/>
                <w:color w:val="000000"/>
                <w:u w:val="single"/>
              </w:rPr>
            </w:pPr>
            <w:r>
              <w:rPr>
                <w:b/>
                <w:i/>
                <w:color w:val="000000"/>
                <w:u w:val="single"/>
              </w:rPr>
              <w:t xml:space="preserve">Activity (eg.15 minutes) </w:t>
            </w:r>
          </w:p>
          <w:p w14:paraId="4FF78E98" w14:textId="77777777" w:rsidR="0079491A" w:rsidRDefault="0079491A" w:rsidP="00EF3F57">
            <w:pPr>
              <w:pBdr>
                <w:top w:val="nil"/>
                <w:left w:val="nil"/>
                <w:bottom w:val="nil"/>
                <w:right w:val="nil"/>
                <w:between w:val="nil"/>
              </w:pBdr>
              <w:spacing w:before="120" w:after="120"/>
              <w:rPr>
                <w:i/>
                <w:color w:val="000000"/>
              </w:rPr>
            </w:pPr>
            <w:r>
              <w:rPr>
                <w:i/>
                <w:color w:val="000000"/>
              </w:rPr>
              <w:t>Find out the extent to which learners understood the lesson by asking the following key questions in a whole class discussion taking into consideration the knowledge hierarchy and engage learners to brainwave ideas on them.</w:t>
            </w:r>
          </w:p>
          <w:p w14:paraId="67263DE0" w14:textId="77777777" w:rsidR="0079491A" w:rsidRDefault="0079491A" w:rsidP="0079491A">
            <w:pPr>
              <w:pStyle w:val="ListParagraph"/>
              <w:numPr>
                <w:ilvl w:val="3"/>
                <w:numId w:val="2"/>
              </w:numPr>
              <w:pBdr>
                <w:top w:val="nil"/>
                <w:left w:val="nil"/>
                <w:bottom w:val="nil"/>
                <w:right w:val="nil"/>
                <w:between w:val="nil"/>
              </w:pBdr>
              <w:spacing w:before="120" w:after="120"/>
              <w:rPr>
                <w:i/>
                <w:color w:val="000000"/>
              </w:rPr>
            </w:pPr>
            <w:r>
              <w:rPr>
                <w:i/>
                <w:color w:val="000000"/>
              </w:rPr>
              <w:t>Why is road safety important?</w:t>
            </w:r>
          </w:p>
          <w:p w14:paraId="4120A05A" w14:textId="77777777" w:rsidR="0079491A" w:rsidRPr="00D34628" w:rsidRDefault="0079491A" w:rsidP="0079491A">
            <w:pPr>
              <w:pStyle w:val="ListParagraph"/>
              <w:numPr>
                <w:ilvl w:val="3"/>
                <w:numId w:val="2"/>
              </w:numPr>
              <w:pBdr>
                <w:top w:val="nil"/>
                <w:left w:val="nil"/>
                <w:bottom w:val="nil"/>
                <w:right w:val="nil"/>
                <w:between w:val="nil"/>
              </w:pBdr>
              <w:spacing w:before="120" w:after="120"/>
              <w:rPr>
                <w:i/>
                <w:color w:val="000000"/>
              </w:rPr>
            </w:pPr>
            <w:r>
              <w:rPr>
                <w:i/>
                <w:color w:val="000000"/>
              </w:rPr>
              <w:lastRenderedPageBreak/>
              <w:t>How can road safety be improved in Ghana?</w:t>
            </w:r>
          </w:p>
        </w:tc>
      </w:tr>
      <w:tr w:rsidR="0079491A" w14:paraId="633AD985" w14:textId="77777777" w:rsidTr="00EF3F57">
        <w:trPr>
          <w:trHeight w:val="340"/>
        </w:trPr>
        <w:tc>
          <w:tcPr>
            <w:tcW w:w="9356" w:type="dxa"/>
            <w:gridSpan w:val="3"/>
            <w:shd w:val="clear" w:color="auto" w:fill="CAEDFB"/>
            <w:vAlign w:val="center"/>
          </w:tcPr>
          <w:p w14:paraId="766D8958" w14:textId="77777777" w:rsidR="0079491A" w:rsidRDefault="0079491A" w:rsidP="00EF3F57">
            <w:pPr>
              <w:jc w:val="center"/>
              <w:rPr>
                <w:b/>
              </w:rPr>
            </w:pPr>
            <w:r>
              <w:rPr>
                <w:b/>
              </w:rPr>
              <w:lastRenderedPageBreak/>
              <w:t>Reflection &amp; Remarks</w:t>
            </w:r>
          </w:p>
        </w:tc>
      </w:tr>
      <w:tr w:rsidR="0079491A" w14:paraId="1A7BA683" w14:textId="77777777" w:rsidTr="00EF3F57">
        <w:trPr>
          <w:trHeight w:val="340"/>
        </w:trPr>
        <w:tc>
          <w:tcPr>
            <w:tcW w:w="9356" w:type="dxa"/>
            <w:gridSpan w:val="3"/>
            <w:vAlign w:val="center"/>
          </w:tcPr>
          <w:p w14:paraId="63B7BA87" w14:textId="77777777" w:rsidR="0079491A" w:rsidRDefault="0079491A" w:rsidP="00EF3F57">
            <w:pPr>
              <w:widowControl w:val="0"/>
              <w:pBdr>
                <w:top w:val="nil"/>
                <w:left w:val="nil"/>
                <w:bottom w:val="nil"/>
                <w:right w:val="nil"/>
                <w:between w:val="nil"/>
              </w:pBdr>
              <w:ind w:left="107"/>
              <w:jc w:val="both"/>
              <w:rPr>
                <w:i/>
                <w:color w:val="000000"/>
              </w:rPr>
            </w:pPr>
          </w:p>
        </w:tc>
      </w:tr>
    </w:tbl>
    <w:p w14:paraId="14AF9E6C" w14:textId="77777777" w:rsidR="0079491A" w:rsidRDefault="0079491A" w:rsidP="0079491A"/>
    <w:p w14:paraId="305D5CDE" w14:textId="77777777" w:rsidR="0079491A" w:rsidRDefault="0079491A" w:rsidP="0079491A"/>
    <w:p w14:paraId="42E28F77"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11E"/>
    <w:multiLevelType w:val="multilevel"/>
    <w:tmpl w:val="D1E2560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180" w:hanging="180"/>
      </w:pPr>
    </w:lvl>
    <w:lvl w:ilvl="3">
      <w:start w:val="1"/>
      <w:numFmt w:val="decimal"/>
      <w:lvlText w:val="%4."/>
      <w:lvlJc w:val="left"/>
      <w:pPr>
        <w:ind w:left="36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26F53A07"/>
    <w:multiLevelType w:val="multilevel"/>
    <w:tmpl w:val="B5785A90"/>
    <w:lvl w:ilvl="0">
      <w:start w:val="1"/>
      <w:numFmt w:val="decimal"/>
      <w:lvlText w:val="%1."/>
      <w:lvlJc w:val="left"/>
      <w:pPr>
        <w:ind w:left="425" w:hanging="425"/>
      </w:pPr>
      <w:rPr>
        <w:rFonts w:ascii="Times New Roman" w:eastAsia="Times New Roman" w:hAnsi="Times New Roman" w:cs="Times New Roman"/>
      </w:r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1A36DF4"/>
    <w:multiLevelType w:val="multilevel"/>
    <w:tmpl w:val="FE50048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321"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3B462DCC"/>
    <w:multiLevelType w:val="multilevel"/>
    <w:tmpl w:val="7254A26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5E7509F1"/>
    <w:multiLevelType w:val="multilevel"/>
    <w:tmpl w:val="20FA647E"/>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18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1A"/>
    <w:rsid w:val="0079491A"/>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19C1"/>
  <w15:chartTrackingRefBased/>
  <w15:docId w15:val="{1FC2D15C-7CD8-409A-BDC2-DE0EE391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1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2024-10-23T03:21:00Z</dcterms:created>
  <dcterms:modified xsi:type="dcterms:W3CDTF">2024-10-23T03:21:00Z</dcterms:modified>
</cp:coreProperties>
</file>