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94BA" w14:textId="77777777" w:rsidR="00AF59F5" w:rsidRDefault="00AF59F5" w:rsidP="00AF59F5">
      <w:pPr>
        <w:pStyle w:val="Heading1"/>
      </w:pPr>
      <w:r>
        <w:t>Week 7</w:t>
      </w:r>
    </w:p>
    <w:p w14:paraId="7DB163A1" w14:textId="77777777" w:rsidR="00AF59F5" w:rsidRPr="00A44D23" w:rsidRDefault="00AF59F5" w:rsidP="00AF59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794"/>
        <w:gridCol w:w="2023"/>
        <w:gridCol w:w="1011"/>
        <w:gridCol w:w="692"/>
        <w:gridCol w:w="1150"/>
        <w:gridCol w:w="976"/>
        <w:gridCol w:w="790"/>
        <w:gridCol w:w="585"/>
      </w:tblGrid>
      <w:tr w:rsidR="00AF59F5" w:rsidRPr="00A44D23" w14:paraId="7F7F3F13" w14:textId="77777777" w:rsidTr="00EF3F57">
        <w:trPr>
          <w:trHeight w:val="69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1948234F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Learning Planner</w:t>
            </w:r>
          </w:p>
        </w:tc>
      </w:tr>
      <w:tr w:rsidR="00AF59F5" w:rsidRPr="00A44D23" w14:paraId="7AEEEA76" w14:textId="77777777" w:rsidTr="00EF3F57">
        <w:trPr>
          <w:trHeight w:val="340"/>
        </w:trPr>
        <w:tc>
          <w:tcPr>
            <w:tcW w:w="1071" w:type="pct"/>
            <w:shd w:val="clear" w:color="auto" w:fill="C1E4F5"/>
            <w:vAlign w:val="center"/>
          </w:tcPr>
          <w:p w14:paraId="4FA3B0A4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198" w:type="pct"/>
            <w:vAlign w:val="center"/>
          </w:tcPr>
          <w:p w14:paraId="55BC5D6B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Physics</w:t>
            </w:r>
          </w:p>
        </w:tc>
        <w:tc>
          <w:tcPr>
            <w:tcW w:w="637" w:type="pct"/>
            <w:shd w:val="clear" w:color="auto" w:fill="C1E4F5"/>
            <w:vAlign w:val="center"/>
          </w:tcPr>
          <w:p w14:paraId="3658A38B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Week</w:t>
            </w:r>
          </w:p>
        </w:tc>
        <w:tc>
          <w:tcPr>
            <w:tcW w:w="460" w:type="pct"/>
            <w:vAlign w:val="center"/>
          </w:tcPr>
          <w:p w14:paraId="0186E4E4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471" w:type="pct"/>
            <w:shd w:val="clear" w:color="auto" w:fill="83CAEB"/>
            <w:vAlign w:val="center"/>
          </w:tcPr>
          <w:p w14:paraId="2F07A6B1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>Duration</w:t>
            </w:r>
          </w:p>
        </w:tc>
        <w:tc>
          <w:tcPr>
            <w:tcW w:w="458" w:type="pct"/>
            <w:vAlign w:val="center"/>
          </w:tcPr>
          <w:p w14:paraId="5392A00E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240 minutes</w:t>
            </w:r>
          </w:p>
        </w:tc>
        <w:tc>
          <w:tcPr>
            <w:tcW w:w="305" w:type="pct"/>
            <w:shd w:val="clear" w:color="auto" w:fill="C1E4F5"/>
            <w:vAlign w:val="center"/>
          </w:tcPr>
          <w:p w14:paraId="3B131091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Form</w:t>
            </w:r>
          </w:p>
        </w:tc>
        <w:tc>
          <w:tcPr>
            <w:tcW w:w="400" w:type="pct"/>
            <w:vAlign w:val="center"/>
          </w:tcPr>
          <w:p w14:paraId="656F53CE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1</w:t>
            </w:r>
          </w:p>
        </w:tc>
      </w:tr>
      <w:tr w:rsidR="00AF59F5" w:rsidRPr="00A44D23" w14:paraId="4D786299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3AA5AEE6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Strand</w:t>
            </w:r>
          </w:p>
        </w:tc>
        <w:tc>
          <w:tcPr>
            <w:tcW w:w="1198" w:type="pct"/>
          </w:tcPr>
          <w:p w14:paraId="0133751E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Mechanics and Matter</w:t>
            </w:r>
          </w:p>
        </w:tc>
        <w:tc>
          <w:tcPr>
            <w:tcW w:w="637" w:type="pct"/>
            <w:shd w:val="clear" w:color="auto" w:fill="CAEDFB"/>
            <w:vAlign w:val="center"/>
          </w:tcPr>
          <w:p w14:paraId="2E209EEC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Sub-Strand</w:t>
            </w:r>
          </w:p>
        </w:tc>
        <w:tc>
          <w:tcPr>
            <w:tcW w:w="2094" w:type="pct"/>
            <w:gridSpan w:val="5"/>
            <w:vAlign w:val="center"/>
          </w:tcPr>
          <w:p w14:paraId="347D7EDB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Dynamics</w:t>
            </w:r>
          </w:p>
        </w:tc>
      </w:tr>
      <w:tr w:rsidR="00AF59F5" w:rsidRPr="00A44D23" w14:paraId="65D2B27B" w14:textId="77777777" w:rsidTr="00EF3F57">
        <w:trPr>
          <w:trHeight w:val="340"/>
        </w:trPr>
        <w:tc>
          <w:tcPr>
            <w:tcW w:w="1071" w:type="pct"/>
            <w:shd w:val="clear" w:color="auto" w:fill="C1E4F5"/>
            <w:vAlign w:val="center"/>
          </w:tcPr>
          <w:p w14:paraId="1E6B7145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Content Standard</w:t>
            </w:r>
          </w:p>
        </w:tc>
        <w:tc>
          <w:tcPr>
            <w:tcW w:w="3929" w:type="pct"/>
            <w:gridSpan w:val="7"/>
          </w:tcPr>
          <w:p w14:paraId="1AE53298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Arial Narrow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Demonstrate knowledge and understanding of pressure.  </w:t>
            </w:r>
          </w:p>
        </w:tc>
      </w:tr>
      <w:tr w:rsidR="00AF59F5" w:rsidRPr="00A44D23" w14:paraId="59852862" w14:textId="77777777" w:rsidTr="00EF3F57">
        <w:trPr>
          <w:trHeight w:val="754"/>
        </w:trPr>
        <w:tc>
          <w:tcPr>
            <w:tcW w:w="1071" w:type="pct"/>
            <w:shd w:val="clear" w:color="auto" w:fill="CAEDFB"/>
            <w:vAlign w:val="center"/>
          </w:tcPr>
          <w:p w14:paraId="5F15FA8A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en-GB"/>
              </w:rPr>
              <w:t>Learning Outcome(s)</w:t>
            </w:r>
          </w:p>
        </w:tc>
        <w:tc>
          <w:tcPr>
            <w:tcW w:w="3929" w:type="pct"/>
            <w:gridSpan w:val="7"/>
            <w:vAlign w:val="center"/>
          </w:tcPr>
          <w:p w14:paraId="69396283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Arial Narrow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>Recognize pressure as an agent of force.</w:t>
            </w:r>
          </w:p>
        </w:tc>
      </w:tr>
      <w:tr w:rsidR="00AF59F5" w:rsidRPr="00A44D23" w14:paraId="4A422E2C" w14:textId="77777777" w:rsidTr="00EF3F57">
        <w:trPr>
          <w:trHeight w:val="701"/>
        </w:trPr>
        <w:tc>
          <w:tcPr>
            <w:tcW w:w="1071" w:type="pct"/>
            <w:shd w:val="clear" w:color="auto" w:fill="CAEDFB"/>
            <w:vAlign w:val="center"/>
          </w:tcPr>
          <w:p w14:paraId="646B2DE9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Learning</w:t>
            </w:r>
          </w:p>
          <w:p w14:paraId="7ECD3C93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Indicator(s)</w:t>
            </w:r>
          </w:p>
        </w:tc>
        <w:tc>
          <w:tcPr>
            <w:tcW w:w="3929" w:type="pct"/>
            <w:gridSpan w:val="7"/>
          </w:tcPr>
          <w:p w14:paraId="2299DA0D" w14:textId="77777777" w:rsidR="00AF59F5" w:rsidRPr="00A44D23" w:rsidRDefault="00AF59F5" w:rsidP="00AF59F5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>Explain how pressure changes with depth in a fluid.</w:t>
            </w:r>
          </w:p>
          <w:p w14:paraId="034EE7F0" w14:textId="77777777" w:rsidR="00AF59F5" w:rsidRPr="00A44D23" w:rsidRDefault="00AF59F5" w:rsidP="00AF59F5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>Explain the operation of brake systems in vehicles and the operation of the hydraulic press.</w:t>
            </w:r>
          </w:p>
          <w:p w14:paraId="0524930B" w14:textId="77777777" w:rsidR="00AF59F5" w:rsidRPr="00A44D23" w:rsidRDefault="00AF59F5" w:rsidP="00AF59F5">
            <w:pPr>
              <w:numPr>
                <w:ilvl w:val="0"/>
                <w:numId w:val="1"/>
              </w:num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>State Pascal's principle</w:t>
            </w:r>
            <w:r w:rsidRPr="00A44D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.</w:t>
            </w:r>
          </w:p>
          <w:p w14:paraId="6729D0F5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AF59F5" w:rsidRPr="00A44D23" w14:paraId="63146944" w14:textId="77777777" w:rsidTr="00EF3F57">
        <w:trPr>
          <w:trHeight w:val="340"/>
        </w:trPr>
        <w:tc>
          <w:tcPr>
            <w:tcW w:w="1071" w:type="pct"/>
            <w:shd w:val="clear" w:color="auto" w:fill="83CAEB"/>
            <w:vAlign w:val="center"/>
          </w:tcPr>
          <w:p w14:paraId="67F21D1B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Essential Question(s)  </w:t>
            </w:r>
          </w:p>
        </w:tc>
        <w:tc>
          <w:tcPr>
            <w:tcW w:w="3929" w:type="pct"/>
            <w:gridSpan w:val="7"/>
          </w:tcPr>
          <w:p w14:paraId="4E538DD1" w14:textId="77777777" w:rsidR="00AF59F5" w:rsidRPr="00A44D23" w:rsidRDefault="00AF59F5" w:rsidP="00EF3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A44D23">
              <w:rPr>
                <w:rFonts w:ascii="Arial" w:eastAsia="Times New Roman" w:hAnsi="Arial" w:cs="Arial"/>
                <w:kern w:val="0"/>
                <w:sz w:val="20"/>
                <w:szCs w:val="20"/>
                <w:lang w:val="en-GB"/>
                <w14:ligatures w14:val="none"/>
              </w:rPr>
              <w:t>1</w:t>
            </w: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.What practical examples can be used to demonstrate that pressure in liquids increases with depth?</w:t>
            </w:r>
          </w:p>
          <w:p w14:paraId="7674722D" w14:textId="77777777" w:rsidR="00AF59F5" w:rsidRPr="00A44D23" w:rsidRDefault="00AF59F5" w:rsidP="00EF3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2. What are the factors (quantities) that affect the pressure of liquids in a vessel? How are these quantities related to pressure?</w:t>
            </w:r>
          </w:p>
          <w:p w14:paraId="6C4D0DB9" w14:textId="77777777" w:rsidR="00AF59F5" w:rsidRPr="00A44D23" w:rsidRDefault="00AF59F5" w:rsidP="00EF3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3.How does the Pascal’s principle serve as the fundamental concept behind the operation of the hydraulic systems in various applications?</w:t>
            </w:r>
          </w:p>
        </w:tc>
      </w:tr>
      <w:tr w:rsidR="00AF59F5" w:rsidRPr="00A44D23" w14:paraId="5368B0CE" w14:textId="77777777" w:rsidTr="00EF3F57">
        <w:trPr>
          <w:trHeight w:val="296"/>
        </w:trPr>
        <w:tc>
          <w:tcPr>
            <w:tcW w:w="1071" w:type="pct"/>
            <w:shd w:val="clear" w:color="auto" w:fill="CAEDFB"/>
            <w:vAlign w:val="center"/>
          </w:tcPr>
          <w:p w14:paraId="211747AC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Pedagogical Strategies</w:t>
            </w:r>
          </w:p>
        </w:tc>
        <w:tc>
          <w:tcPr>
            <w:tcW w:w="3929" w:type="pct"/>
            <w:gridSpan w:val="7"/>
            <w:vAlign w:val="center"/>
          </w:tcPr>
          <w:p w14:paraId="15254F87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Cs/>
                <w:kern w:val="0"/>
                <w:position w:val="-3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kern w:val="0"/>
                <w:position w:val="-3"/>
                <w:sz w:val="24"/>
                <w:szCs w:val="24"/>
                <w:lang w:val="en-GB" w:eastAsia="en-GB"/>
              </w:rPr>
              <w:t xml:space="preserve">Talk for learning, </w:t>
            </w:r>
            <w:r w:rsidRPr="00A44D2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 w:eastAsia="en-GB"/>
              </w:rPr>
              <w:t>Experiential learning</w:t>
            </w:r>
          </w:p>
        </w:tc>
      </w:tr>
      <w:tr w:rsidR="00AF59F5" w:rsidRPr="00A44D23" w14:paraId="32D734A3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7253A29A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Teaching &amp; Learning Resources</w:t>
            </w:r>
          </w:p>
        </w:tc>
        <w:tc>
          <w:tcPr>
            <w:tcW w:w="3929" w:type="pct"/>
            <w:gridSpan w:val="7"/>
            <w:vAlign w:val="center"/>
          </w:tcPr>
          <w:p w14:paraId="0D91F100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 w:eastAsia="en-GB"/>
              </w:rPr>
              <w:t>Audio-visuals, Internet, Projectors, Virtual lab</w:t>
            </w:r>
          </w:p>
        </w:tc>
      </w:tr>
      <w:tr w:rsidR="00AF59F5" w:rsidRPr="00A44D23" w14:paraId="1900E3F1" w14:textId="77777777" w:rsidTr="00EF3F57">
        <w:trPr>
          <w:trHeight w:val="340"/>
        </w:trPr>
        <w:tc>
          <w:tcPr>
            <w:tcW w:w="5000" w:type="pct"/>
            <w:gridSpan w:val="8"/>
            <w:shd w:val="clear" w:color="auto" w:fill="CAEDFB"/>
            <w:vAlign w:val="center"/>
          </w:tcPr>
          <w:p w14:paraId="050B2E6E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Key Notes on Differentiation</w:t>
            </w:r>
          </w:p>
        </w:tc>
      </w:tr>
      <w:tr w:rsidR="00AF59F5" w:rsidRPr="00A44D23" w14:paraId="3EF91D1D" w14:textId="77777777" w:rsidTr="00EF3F57">
        <w:trPr>
          <w:trHeight w:val="10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2354DF2" w14:textId="77777777" w:rsidR="00AF59F5" w:rsidRDefault="00AF59F5" w:rsidP="00EF3F57">
            <w:pPr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  <w:t>Learning Tasks</w:t>
            </w:r>
          </w:p>
          <w:p w14:paraId="61FC1BFF" w14:textId="77777777" w:rsidR="00AF59F5" w:rsidRPr="00A44D23" w:rsidRDefault="00AF59F5" w:rsidP="00EF3F57">
            <w:pPr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  <w:t>Lesson 1:</w:t>
            </w:r>
          </w:p>
          <w:p w14:paraId="1FCAF2BC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Define pressure.</w:t>
            </w:r>
          </w:p>
          <w:p w14:paraId="47CEDBC1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Explain factors that cause pressure to vary with depth.</w:t>
            </w:r>
          </w:p>
          <w:p w14:paraId="65D16390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3.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Demonstrate how pressure varies with depth.</w:t>
            </w:r>
          </w:p>
          <w:p w14:paraId="2CE56D18" w14:textId="77777777" w:rsidR="00AF59F5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Derive the equation from P=F/A.</w:t>
            </w:r>
          </w:p>
          <w:p w14:paraId="78970D21" w14:textId="77777777" w:rsidR="00AF59F5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</w:p>
          <w:p w14:paraId="55DF9BE7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 w:rsidRPr="00484EE3"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>Lesson 2:</w:t>
            </w:r>
          </w:p>
          <w:p w14:paraId="7E6CE2ED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1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.State Pascal’s principle.</w:t>
            </w:r>
          </w:p>
          <w:p w14:paraId="324AA186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>2</w:t>
            </w: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Describe an experiment that explains Pascal’s principle.</w:t>
            </w:r>
          </w:p>
          <w:p w14:paraId="74235C3B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>3</w:t>
            </w: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State applications of Pascal principle.</w:t>
            </w:r>
          </w:p>
          <w:p w14:paraId="0B963960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i/>
                <w:color w:val="242021"/>
                <w:kern w:val="0"/>
                <w:sz w:val="24"/>
                <w:szCs w:val="24"/>
                <w:lang w:eastAsia="en-GB"/>
              </w:rPr>
            </w:pPr>
          </w:p>
          <w:p w14:paraId="1D23C7C2" w14:textId="77777777" w:rsidR="00AF59F5" w:rsidRPr="00A44D23" w:rsidRDefault="00AF59F5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Pedagogical Exemplars</w:t>
            </w:r>
          </w:p>
          <w:p w14:paraId="00B31394" w14:textId="77777777" w:rsidR="00AF59F5" w:rsidRDefault="00AF59F5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>Lesson 1</w:t>
            </w: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>.</w:t>
            </w:r>
          </w:p>
          <w:p w14:paraId="7102CDC9" w14:textId="77777777" w:rsidR="00AF59F5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>a).</w:t>
            </w: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484EE3">
              <w:rPr>
                <w:rFonts w:ascii="TimesNewRomanPS-BoldMT" w:eastAsia="Times New Roman" w:hAnsi="TimesNewRomanPS-BoldMT" w:cs="Times New Roman"/>
                <w:color w:val="242021"/>
                <w:kern w:val="0"/>
                <w:sz w:val="26"/>
                <w:szCs w:val="26"/>
                <w14:ligatures w14:val="none"/>
              </w:rPr>
              <w:t>Y</w:t>
            </w:r>
            <w:r>
              <w:rPr>
                <w:rFonts w:ascii="TimesNewRomanPS-BoldMT" w:eastAsia="Times New Roman" w:hAnsi="TimesNewRomanPS-BoldMT" w:cs="Times New Roman"/>
                <w:color w:val="242021"/>
                <w:kern w:val="0"/>
                <w:sz w:val="26"/>
                <w:szCs w:val="26"/>
                <w14:ligatures w14:val="none"/>
              </w:rPr>
              <w:t>ou can s</w:t>
            </w:r>
            <w:r w:rsidRPr="00484EE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  <w:t xml:space="preserve">tart lesson by showing the class a video illustrating the concept of how the force exerted by a body on a surface result in creating pressure. </w:t>
            </w:r>
            <w:r w:rsidRPr="00484EE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In their mixed ability </w:t>
            </w:r>
            <w:r w:rsidRPr="00484EE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 xml:space="preserve">groupings, task learners to discuss their observation(s) to answer the following questions from the second demonstration; </w:t>
            </w:r>
          </w:p>
          <w:p w14:paraId="139D7AA1" w14:textId="77777777" w:rsidR="00AF59F5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1B763301" w14:textId="77777777" w:rsidR="00AF59F5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b).</w:t>
            </w:r>
            <w:r w:rsidRPr="00484EE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P</w:t>
            </w:r>
            <w:r w:rsidRPr="00484EE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rovide learners with containers with holes at various height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s</w:t>
            </w:r>
            <w:r w:rsidRPr="00484EE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and guide them to fill them with water to the brim and observe the outcome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. Guide them to use their outcome to explain why pressure in liquids increase with depth.</w:t>
            </w:r>
          </w:p>
          <w:p w14:paraId="208F6FE7" w14:textId="77777777" w:rsidR="00AF59F5" w:rsidRPr="00484EE3" w:rsidRDefault="00AF59F5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</w:pPr>
          </w:p>
          <w:p w14:paraId="39C4AFC9" w14:textId="77777777" w:rsidR="00AF59F5" w:rsidRPr="00484EE3" w:rsidRDefault="00AF59F5" w:rsidP="00EF3F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c). </w:t>
            </w:r>
            <w:r w:rsidRPr="00484EE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Lead the class in a whole – class discussion to solve problems on pressure using the relation P = F/A.</w:t>
            </w:r>
            <w:r w:rsidRPr="00484EE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499874B5" w14:textId="77777777" w:rsidR="00AF59F5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</w:p>
          <w:p w14:paraId="78C2108D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 w:rsidRPr="00484EE3"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>Lesson 2:</w:t>
            </w:r>
          </w:p>
          <w:p w14:paraId="4801F865" w14:textId="77777777" w:rsidR="00AF59F5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a). </w:t>
            </w:r>
            <w:r w:rsidRPr="00484EE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Using a projector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,</w:t>
            </w:r>
            <w:r w:rsidRPr="00484EE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show the class a video of how the brake system of vehicles work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, and in </w:t>
            </w:r>
            <w:r w:rsidRPr="00484EE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groups, task the learners to discuss how the brake system of a car works.</w:t>
            </w:r>
          </w:p>
          <w:p w14:paraId="0EA3083F" w14:textId="77777777" w:rsidR="00AF59F5" w:rsidRPr="00484EE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484EE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1F800C4A" w14:textId="77777777" w:rsidR="00AF59F5" w:rsidRPr="00484EE3" w:rsidRDefault="00AF59F5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b). S</w:t>
            </w:r>
            <w:r w:rsidRPr="00484EE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how the class a video of how the hydraulic press works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. Let the learners search </w:t>
            </w:r>
            <w:r w:rsidRPr="00484EE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and discuss the various applications of the hydraulic press system.</w:t>
            </w:r>
            <w:r w:rsidRPr="00484EE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0E643D97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</w:p>
          <w:p w14:paraId="369B8101" w14:textId="77777777" w:rsidR="00AF59F5" w:rsidRPr="00A44D23" w:rsidRDefault="00AF59F5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Key Assessment</w:t>
            </w:r>
          </w:p>
          <w:p w14:paraId="06B0D138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 xml:space="preserve">Level 1: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State Pascal’s principle.</w:t>
            </w:r>
          </w:p>
          <w:p w14:paraId="4856FA41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 xml:space="preserve">Level 1: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 xml:space="preserve">State at some applications of Pascal’s principle in industry. </w:t>
            </w:r>
          </w:p>
          <w:p w14:paraId="4BCB7032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 xml:space="preserve">Level 2: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Describe an experiment that demonstrates Pascal’s principle.</w:t>
            </w:r>
          </w:p>
          <w:p w14:paraId="569C0D2C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:lang w:val="en-GB" w:eastAsia="en-GB"/>
              </w:rPr>
              <w:t xml:space="preserve">Level 3: </w:t>
            </w: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:lang w:val="en-GB" w:eastAsia="en-GB"/>
              </w:rPr>
              <w:t>How does the concept of fluid pressure relate to the operation of both brake systems in vehicles and hydraulic presses?</w:t>
            </w:r>
          </w:p>
          <w:p w14:paraId="3BB2371D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en-GB"/>
              </w:rPr>
            </w:pPr>
          </w:p>
        </w:tc>
      </w:tr>
      <w:tr w:rsidR="00AF59F5" w:rsidRPr="00A44D23" w14:paraId="56EE2279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75DEC99C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Keywords</w:t>
            </w:r>
          </w:p>
        </w:tc>
        <w:tc>
          <w:tcPr>
            <w:tcW w:w="3929" w:type="pct"/>
            <w:gridSpan w:val="7"/>
            <w:vAlign w:val="center"/>
          </w:tcPr>
          <w:p w14:paraId="7EE94AF9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Pressure, brake systems, hydraulic press, Pascal's principle.</w:t>
            </w:r>
          </w:p>
        </w:tc>
      </w:tr>
    </w:tbl>
    <w:p w14:paraId="08AD6B14" w14:textId="77777777" w:rsidR="00AF59F5" w:rsidRPr="00A44D23" w:rsidRDefault="00AF59F5" w:rsidP="00AF59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AF59F5" w:rsidRPr="00A44D23" w14:paraId="7395FEFE" w14:textId="77777777" w:rsidTr="00EF3F57">
        <w:trPr>
          <w:trHeight w:val="340"/>
        </w:trPr>
        <w:tc>
          <w:tcPr>
            <w:tcW w:w="5000" w:type="pct"/>
            <w:shd w:val="clear" w:color="auto" w:fill="83CAEB"/>
            <w:vAlign w:val="bottom"/>
          </w:tcPr>
          <w:p w14:paraId="7FF1A00D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</w:tbl>
    <w:p w14:paraId="5C64423E" w14:textId="77777777" w:rsidR="00AF59F5" w:rsidRPr="00A44D23" w:rsidRDefault="00AF59F5" w:rsidP="00AF59F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339"/>
        <w:gridCol w:w="4682"/>
      </w:tblGrid>
      <w:tr w:rsidR="00AF59F5" w:rsidRPr="00A44D23" w14:paraId="0D39B60F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0D4E3AFD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 xml:space="preserve">Lesson 1: </w:t>
            </w:r>
            <w:r w:rsidRPr="00A44D23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4"/>
                <w:szCs w:val="24"/>
                <w:lang w:val="en-GB" w:eastAsia="en-GB"/>
              </w:rPr>
              <w:t>PRESSURE IN A FLUID</w:t>
            </w:r>
          </w:p>
        </w:tc>
      </w:tr>
      <w:tr w:rsidR="00AF59F5" w:rsidRPr="00A44D23" w14:paraId="6EF328DF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7A0A0F20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Main Lesson drawing on Concepts, Skills and Competencies to reinforce as in the Subject Teacher Manual</w:t>
            </w:r>
          </w:p>
        </w:tc>
      </w:tr>
      <w:tr w:rsidR="00AF59F5" w:rsidRPr="00A44D23" w14:paraId="58F6FDFB" w14:textId="77777777" w:rsidTr="00EF3F57">
        <w:trPr>
          <w:trHeight w:val="340"/>
        </w:trPr>
        <w:tc>
          <w:tcPr>
            <w:tcW w:w="2405" w:type="pct"/>
            <w:shd w:val="clear" w:color="auto" w:fill="CAEDFB"/>
            <w:vAlign w:val="center"/>
          </w:tcPr>
          <w:p w14:paraId="0173E2BC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 xml:space="preserve">Teacher Activity </w:t>
            </w:r>
          </w:p>
        </w:tc>
        <w:tc>
          <w:tcPr>
            <w:tcW w:w="2592" w:type="pct"/>
            <w:shd w:val="clear" w:color="auto" w:fill="CAEDFB"/>
            <w:vAlign w:val="center"/>
          </w:tcPr>
          <w:p w14:paraId="55CDF32E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Learner Activity</w:t>
            </w:r>
          </w:p>
        </w:tc>
      </w:tr>
      <w:tr w:rsidR="00AF59F5" w:rsidRPr="00A44D23" w14:paraId="30828891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167A7C6C" w14:textId="77777777" w:rsidR="00AF59F5" w:rsidRPr="00A44D23" w:rsidRDefault="00AF59F5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GB"/>
              </w:rPr>
              <w:t xml:space="preserve">Starter </w:t>
            </w: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(10 minutes) </w:t>
            </w:r>
          </w:p>
          <w:p w14:paraId="740406D6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GB" w:eastAsia="en-GB"/>
              </w:rPr>
              <w:t xml:space="preserve">Start lesson by showing the class a video illustrating the concept of how the force exerted by a body on a surface result in creating pressure. </w:t>
            </w:r>
          </w:p>
          <w:p w14:paraId="59872425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AF59F5" w:rsidRPr="00A44D23" w14:paraId="07A32F02" w14:textId="77777777" w:rsidTr="00EF3F57">
        <w:trPr>
          <w:trHeight w:val="340"/>
        </w:trPr>
        <w:tc>
          <w:tcPr>
            <w:tcW w:w="2405" w:type="pct"/>
          </w:tcPr>
          <w:p w14:paraId="1ABDF673" w14:textId="77777777" w:rsidR="00AF59F5" w:rsidRPr="00A44D23" w:rsidRDefault="00AF59F5" w:rsidP="00EF3F57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  <w:t>Introductory Activity (25minutes)</w:t>
            </w:r>
          </w:p>
          <w:p w14:paraId="04A4501B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I. In their mixed ability groupings, task learners to discuss their observation(s) to answer the following questions from the second demonstration; </w:t>
            </w:r>
          </w:p>
          <w:p w14:paraId="2EA1C35F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a</w:t>
            </w: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. what is/are the effect(s) of the flat soled and pointed soled shoe on the surface?</w:t>
            </w:r>
          </w:p>
          <w:p w14:paraId="0ED0E9C2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b</w:t>
            </w: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. what is the relationship between the force applied on a surface, the area of the surface and the pressure created?</w:t>
            </w:r>
          </w:p>
          <w:p w14:paraId="7FA46D92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II. Based on the outcome of their responses, guide the learners to define pressure and state its SI units.</w:t>
            </w:r>
            <w:r w:rsidRPr="00A44D2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620C7FC9" w14:textId="77777777" w:rsidR="00AF59F5" w:rsidRPr="00A44D23" w:rsidRDefault="00AF59F5" w:rsidP="00EF3F57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III. Lead the class in a whole – class discussion to solve problems on pressure using the relation P = F/A.</w:t>
            </w:r>
            <w:r w:rsidRPr="00A44D2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148F24B4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527FC955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 (30 minutes)</w:t>
            </w:r>
          </w:p>
          <w:p w14:paraId="0B5BA7B6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Still in their groups, provide learners with containers with holes at various height and guide them to fill them with water to the brim and observe the outcome.</w:t>
            </w:r>
          </w:p>
          <w:p w14:paraId="563D9ED3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From their observations, task each group to answer the following questions:</w:t>
            </w:r>
          </w:p>
          <w:p w14:paraId="1502D6DA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a. describe the length of flow of water from each of the three spots?</w:t>
            </w: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>b. why does the length of flow of water vary from height to height?</w:t>
            </w:r>
          </w:p>
          <w:p w14:paraId="28F926A3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c. assuming that a different liquid such as alcohol is used, will the observation at each spot(height) be the same or vary?</w:t>
            </w:r>
          </w:p>
          <w:p w14:paraId="794C12F4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III. Guide the learners to state the factors that affect pressure in fluids and establish the hydrostatic pressure equation: </w:t>
            </w:r>
            <w:r w:rsidRPr="00A44D2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P =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:lang w:val="en-GB" w:eastAsia="en-GB"/>
                </w:rPr>
                <m:t>ρ</m:t>
              </m:r>
            </m:oMath>
            <w:r w:rsidRPr="00A44D2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>gh.</w:t>
            </w:r>
          </w:p>
          <w:p w14:paraId="76800F60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9DAD614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(40 minutes)</w:t>
            </w:r>
          </w:p>
          <w:p w14:paraId="4B538F03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 Show the class a video that demonstrates Pascal’s principle.</w:t>
            </w:r>
          </w:p>
          <w:p w14:paraId="5FA24672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II. In groups, task the learners to describe their observation and answer the following questions:</w:t>
            </w:r>
          </w:p>
          <w:p w14:paraId="6F7573E1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>a. how will you describe the flow of the water through the holes?</w:t>
            </w:r>
          </w:p>
          <w:p w14:paraId="07EB713C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>b. from your answer in (a), account for the difference in observation in the first experiment and this</w:t>
            </w:r>
          </w:p>
          <w:p w14:paraId="6E63ACE3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00EC731C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III. Guide the class to state pascal’s principle.</w:t>
            </w:r>
          </w:p>
          <w:p w14:paraId="0A08A95B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br/>
              <w:t>IV. Provide each group with a cartesian diver to demonstrate Pascal’s principle.</w:t>
            </w:r>
          </w:p>
          <w:p w14:paraId="0955B3AC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7DA8186" w14:textId="77777777" w:rsidR="00AF59F5" w:rsidRPr="00A44D23" w:rsidRDefault="00AF59F5" w:rsidP="00EF3F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  <w:tc>
          <w:tcPr>
            <w:tcW w:w="2592" w:type="pct"/>
          </w:tcPr>
          <w:p w14:paraId="54A7BE11" w14:textId="77777777" w:rsidR="00AF59F5" w:rsidRPr="00A44D23" w:rsidRDefault="00AF59F5" w:rsidP="00EF3F57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  <w:lastRenderedPageBreak/>
              <w:t>Introductory Activity (15minutes)</w:t>
            </w:r>
          </w:p>
          <w:p w14:paraId="4233862A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</w:t>
            </w:r>
            <w:r w:rsidRPr="00A44D2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In your groups, discuss your observation(s) to answer the questions from the second demonstration.</w:t>
            </w:r>
          </w:p>
          <w:p w14:paraId="4DAED9FD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47EDABDB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Define pressure and state its SI unit.</w:t>
            </w:r>
          </w:p>
          <w:p w14:paraId="03E6CE73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488AB5BE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III. Solve problems using the relation P = F/A</w:t>
            </w:r>
          </w:p>
          <w:p w14:paraId="0C6B1B0F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03F9CA8C" w14:textId="77777777" w:rsidR="00AF59F5" w:rsidRPr="00A44D23" w:rsidRDefault="00AF59F5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20DC03E6" w14:textId="77777777" w:rsidR="00AF59F5" w:rsidRPr="00A44D23" w:rsidRDefault="00AF59F5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338E5A62" w14:textId="77777777" w:rsidR="00AF59F5" w:rsidRPr="00A44D23" w:rsidRDefault="00AF59F5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772E348B" w14:textId="77777777" w:rsidR="00AF59F5" w:rsidRPr="00A44D23" w:rsidRDefault="00AF59F5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42A2BB9F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80497CD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634099E4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405CBAF0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407C4D5F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1 </w:t>
            </w:r>
          </w:p>
          <w:p w14:paraId="7BB11A96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From the observations of your experiment, answer the following questions:</w:t>
            </w:r>
          </w:p>
          <w:p w14:paraId="5455EDF8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a. describe the length of flow of water from each of the three spots?</w:t>
            </w: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>b. why does the length of flow of water vary from height to height?</w:t>
            </w:r>
          </w:p>
          <w:p w14:paraId="7F971822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c. assuming that a different liquid such as alcohol is used, will the observation at each spot(height) be the same or vary?</w:t>
            </w:r>
          </w:p>
          <w:p w14:paraId="6285D6C5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438D3EAC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II. State the factors that affect pressure in fluids and establish the hydrostatic pressure equation: </w:t>
            </w:r>
            <w:r w:rsidRPr="00A44D2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P =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4"/>
                  <w:szCs w:val="24"/>
                  <w:lang w:val="en-GB" w:eastAsia="en-GB"/>
                </w:rPr>
                <m:t>ρ</m:t>
              </m:r>
            </m:oMath>
            <w:r w:rsidRPr="00A44D2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>gh.</w:t>
            </w:r>
          </w:p>
          <w:p w14:paraId="1CAA3709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490E12FC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BFB28A9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D53B071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EA498BE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</w:t>
            </w:r>
          </w:p>
          <w:p w14:paraId="0B84ABFC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I. Carefully watch the video on Pascal’s principle.</w:t>
            </w:r>
          </w:p>
          <w:p w14:paraId="7BC698DE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II. In your groups, answers the given questions from your observations.</w:t>
            </w:r>
          </w:p>
          <w:p w14:paraId="0CE370F1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0C707D6F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III. State Pascal’s principle</w:t>
            </w:r>
          </w:p>
          <w:p w14:paraId="5288C16C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63712B9E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IV. Using the materials provided, demonstrate Pascal’s principle.</w:t>
            </w:r>
          </w:p>
        </w:tc>
      </w:tr>
      <w:tr w:rsidR="00AF59F5" w:rsidRPr="00A44D23" w14:paraId="66DA00F9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</w:tcPr>
          <w:p w14:paraId="1A4F14B4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lastRenderedPageBreak/>
              <w:t>Assessment DoK aligned to the Curriculum and Subject Teacher Manual</w:t>
            </w:r>
          </w:p>
        </w:tc>
      </w:tr>
      <w:tr w:rsidR="00AF59F5" w:rsidRPr="00A44D23" w14:paraId="34002646" w14:textId="77777777" w:rsidTr="00EF3F57">
        <w:trPr>
          <w:trHeight w:val="340"/>
        </w:trPr>
        <w:tc>
          <w:tcPr>
            <w:tcW w:w="5000" w:type="pct"/>
            <w:gridSpan w:val="2"/>
          </w:tcPr>
          <w:p w14:paraId="54644A84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  <w:t>Level 3</w:t>
            </w:r>
          </w:p>
          <w:p w14:paraId="268B7FAC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Discuss three ways of applying the Pascal’s principle in everyday life </w:t>
            </w:r>
          </w:p>
          <w:p w14:paraId="50ADBB88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AF59F5" w:rsidRPr="00A44D23" w14:paraId="34934F22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04C92B6B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lastRenderedPageBreak/>
              <w:t xml:space="preserve">Lesson Closure </w:t>
            </w:r>
          </w:p>
        </w:tc>
      </w:tr>
      <w:tr w:rsidR="00AF59F5" w:rsidRPr="00A44D23" w14:paraId="573E48A6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124FAC16" w14:textId="77777777" w:rsidR="00AF59F5" w:rsidRPr="00A44D23" w:rsidRDefault="00AF59F5" w:rsidP="00EF3F57">
            <w:pPr>
              <w:spacing w:before="120" w:after="120"/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</w:pPr>
            <w:r w:rsidRPr="00A44D23"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  <w:t xml:space="preserve">Activity (15 minutes) </w:t>
            </w:r>
          </w:p>
          <w:p w14:paraId="15898E94" w14:textId="77777777" w:rsidR="00AF59F5" w:rsidRPr="00A44D23" w:rsidRDefault="00AF59F5" w:rsidP="00AF59F5">
            <w:pPr>
              <w:numPr>
                <w:ilvl w:val="0"/>
                <w:numId w:val="4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A44D23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 xml:space="preserve"> End lesson by summarizing main points of the lesson</w:t>
            </w:r>
          </w:p>
          <w:p w14:paraId="592F7B49" w14:textId="77777777" w:rsidR="00AF59F5" w:rsidRPr="00A44D23" w:rsidRDefault="00AF59F5" w:rsidP="00AF59F5">
            <w:pPr>
              <w:numPr>
                <w:ilvl w:val="0"/>
                <w:numId w:val="4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A44D23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Students asks questions to clarify as misunderstanding and consolidate what is learnt</w:t>
            </w:r>
          </w:p>
          <w:p w14:paraId="0D999037" w14:textId="77777777" w:rsidR="00AF59F5" w:rsidRPr="00A44D23" w:rsidRDefault="00AF59F5" w:rsidP="00AF59F5">
            <w:pPr>
              <w:numPr>
                <w:ilvl w:val="0"/>
                <w:numId w:val="2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A44D23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Give learners assignment</w:t>
            </w:r>
          </w:p>
        </w:tc>
      </w:tr>
      <w:tr w:rsidR="00AF59F5" w:rsidRPr="00A44D23" w14:paraId="45BC083E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0B75EAC4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Reflection &amp; Remarks</w:t>
            </w:r>
          </w:p>
        </w:tc>
      </w:tr>
      <w:tr w:rsidR="00AF59F5" w:rsidRPr="00A44D23" w14:paraId="32EF9157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5994FE5A" w14:textId="77777777" w:rsidR="00AF59F5" w:rsidRPr="00A44D23" w:rsidRDefault="00AF59F5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  <w:p w14:paraId="43EE95A4" w14:textId="77777777" w:rsidR="00AF59F5" w:rsidRPr="00A44D23" w:rsidRDefault="00AF59F5" w:rsidP="00EF3F5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</w:tc>
      </w:tr>
      <w:tr w:rsidR="00AF59F5" w:rsidRPr="00A44D23" w14:paraId="559F7F9F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2BA78B80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 xml:space="preserve">Lesson 2: </w:t>
            </w:r>
            <w:r w:rsidRPr="00A44D23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4"/>
                <w:szCs w:val="24"/>
                <w:lang w:val="en-GB" w:eastAsia="en-GB"/>
              </w:rPr>
              <w:t>THE BRAKE SYSTEM AND HYDDRAULIC PRESS</w:t>
            </w:r>
          </w:p>
        </w:tc>
      </w:tr>
      <w:tr w:rsidR="00AF59F5" w:rsidRPr="00A44D23" w14:paraId="25957072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62EFD399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Main Lesson drawing on Concepts, Skills and Competencies to reinforce as in the Subject Teacher Manual</w:t>
            </w:r>
          </w:p>
        </w:tc>
      </w:tr>
      <w:tr w:rsidR="00AF59F5" w:rsidRPr="00A44D23" w14:paraId="3C6D392F" w14:textId="77777777" w:rsidTr="00EF3F57">
        <w:trPr>
          <w:trHeight w:val="340"/>
        </w:trPr>
        <w:tc>
          <w:tcPr>
            <w:tcW w:w="2405" w:type="pct"/>
            <w:shd w:val="clear" w:color="auto" w:fill="CAEDFB"/>
            <w:vAlign w:val="center"/>
          </w:tcPr>
          <w:p w14:paraId="71079369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 xml:space="preserve">Teacher Activity </w:t>
            </w:r>
          </w:p>
        </w:tc>
        <w:tc>
          <w:tcPr>
            <w:tcW w:w="2592" w:type="pct"/>
            <w:shd w:val="clear" w:color="auto" w:fill="CAEDFB"/>
            <w:vAlign w:val="center"/>
          </w:tcPr>
          <w:p w14:paraId="4AAF26B8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Learner Activity</w:t>
            </w:r>
          </w:p>
        </w:tc>
      </w:tr>
      <w:tr w:rsidR="00AF59F5" w:rsidRPr="00A44D23" w14:paraId="2F88A9E4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45379FD5" w14:textId="77777777" w:rsidR="00AF59F5" w:rsidRPr="00A44D23" w:rsidRDefault="00AF59F5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GB"/>
              </w:rPr>
              <w:t xml:space="preserve">Starter </w:t>
            </w: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(10 minutes) </w:t>
            </w:r>
          </w:p>
          <w:p w14:paraId="01FB8D78" w14:textId="77777777" w:rsidR="00AF59F5" w:rsidRPr="00A44D23" w:rsidRDefault="00AF59F5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2A6ED4F7" w14:textId="77777777" w:rsidR="00AF59F5" w:rsidRPr="00A44D23" w:rsidRDefault="00AF59F5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Begin the lesson by reviewing the concept of Pascal’s principle using question and answer technique.</w:t>
            </w:r>
          </w:p>
          <w:p w14:paraId="78ECCD30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AF59F5" w:rsidRPr="00A44D23" w14:paraId="132C9AEA" w14:textId="77777777" w:rsidTr="00EF3F57">
        <w:trPr>
          <w:trHeight w:val="340"/>
        </w:trPr>
        <w:tc>
          <w:tcPr>
            <w:tcW w:w="2405" w:type="pct"/>
          </w:tcPr>
          <w:p w14:paraId="28EA689F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Introductory activity (25 minutes)</w:t>
            </w:r>
          </w:p>
          <w:p w14:paraId="43BC589B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Using a projector show the class a video of how the brake system of vehicles work.</w:t>
            </w:r>
          </w:p>
          <w:p w14:paraId="2B9FF8AB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>II. In their mixed ability groups, task the learners to discuss how the brake system of a car works.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3313811A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0E4C9924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 (25 minutes)</w:t>
            </w:r>
          </w:p>
          <w:p w14:paraId="2B9BB3A0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Using their tablets, guide the learners to search and discuss the components and uses of the brake system.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br/>
            </w: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Guide the learners using the thought shower technique, to discuss and share the results of their search.</w:t>
            </w:r>
          </w:p>
          <w:p w14:paraId="0F46C7C9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96B2883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(25 minutes)</w:t>
            </w:r>
          </w:p>
          <w:p w14:paraId="0EFDEFCD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Using a projector show the class a video of how the hydraulic press works.</w:t>
            </w:r>
          </w:p>
          <w:p w14:paraId="3EE54684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>II. In their mixed ability groups, task the learners to discuss how the hydraulic press works.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7CCF14E2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2F6127A0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3 (25 minutes)</w:t>
            </w:r>
          </w:p>
          <w:p w14:paraId="3D39F2FA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Using their tablets, guide the learners to search and discuss the various applications of the hydraulic press system.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br/>
            </w: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II. Guide the learners using the thought </w:t>
            </w: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shower technique, to discuss and share the results of their search.</w:t>
            </w:r>
          </w:p>
          <w:p w14:paraId="732B3017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592" w:type="pct"/>
          </w:tcPr>
          <w:p w14:paraId="5AE0E94D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lastRenderedPageBreak/>
              <w:t>Introductory activity (25 minutes)</w:t>
            </w:r>
          </w:p>
          <w:p w14:paraId="01630E10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Watch the video of how the brake system of vehicles work.</w:t>
            </w:r>
          </w:p>
          <w:p w14:paraId="501F1C2E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>II. In your groups, discuss how the brake system of a car works.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5488FC88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264CE152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6E6CE08D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</w:t>
            </w:r>
          </w:p>
          <w:p w14:paraId="61EF724A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Using your tablets, search and discuss the components and uses of the brake system.</w:t>
            </w:r>
          </w:p>
          <w:p w14:paraId="3A005E78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br/>
            </w: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Participate in the discussion and share the results of your search with the class.</w:t>
            </w:r>
          </w:p>
          <w:p w14:paraId="3B34F66A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9DE0BA8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5672335A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(25 minutes)</w:t>
            </w:r>
          </w:p>
          <w:p w14:paraId="7628DF54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Watch the video of how the brake system of vehicles work.</w:t>
            </w:r>
          </w:p>
          <w:p w14:paraId="190C9F57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>II. In your groups, discuss how the brake system of a car works.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14498FF8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6524DBE2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52144F2F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3 (25 minutes)</w:t>
            </w:r>
          </w:p>
          <w:p w14:paraId="702E8EFF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Using your tablets, search and discuss the various applications of the hydraulic press system.</w:t>
            </w:r>
          </w:p>
          <w:p w14:paraId="4530AD12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 xml:space="preserve"> </w:t>
            </w:r>
            <w:r w:rsidRPr="00A44D23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br/>
            </w:r>
            <w:r w:rsidRPr="00A44D23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Participate in the discussion and share the results of your search with the class.</w:t>
            </w:r>
          </w:p>
          <w:p w14:paraId="776C5CAF" w14:textId="77777777" w:rsidR="00AF59F5" w:rsidRPr="00A44D23" w:rsidRDefault="00AF59F5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AF59F5" w:rsidRPr="00A44D23" w14:paraId="76E366B6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</w:tcPr>
          <w:p w14:paraId="313FC7DE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lastRenderedPageBreak/>
              <w:t>Assessment DoK aligned to the Curriculum and Subject Teacher Manual</w:t>
            </w:r>
          </w:p>
        </w:tc>
      </w:tr>
      <w:tr w:rsidR="00AF59F5" w:rsidRPr="00A44D23" w14:paraId="4E9601FC" w14:textId="77777777" w:rsidTr="00EF3F57">
        <w:trPr>
          <w:trHeight w:val="340"/>
        </w:trPr>
        <w:tc>
          <w:tcPr>
            <w:tcW w:w="5000" w:type="pct"/>
            <w:gridSpan w:val="2"/>
          </w:tcPr>
          <w:p w14:paraId="0CE856DF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  <w:t>Level 3</w:t>
            </w:r>
          </w:p>
          <w:p w14:paraId="48595B23" w14:textId="77777777" w:rsidR="00AF59F5" w:rsidRPr="00A44D23" w:rsidRDefault="00AF59F5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A44D23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 xml:space="preserve">Explain one use of hydraulics in an industry of your choice. </w:t>
            </w:r>
          </w:p>
          <w:p w14:paraId="270A3B69" w14:textId="77777777" w:rsidR="00AF59F5" w:rsidRPr="00A44D23" w:rsidRDefault="00AF59F5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AF59F5" w:rsidRPr="00A44D23" w14:paraId="344FF71C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6BD70E64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 xml:space="preserve">Lesson Closure </w:t>
            </w:r>
          </w:p>
        </w:tc>
      </w:tr>
      <w:tr w:rsidR="00AF59F5" w:rsidRPr="00A44D23" w14:paraId="3DF62C86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7AC7AC7C" w14:textId="77777777" w:rsidR="00AF59F5" w:rsidRPr="00A44D23" w:rsidRDefault="00AF59F5" w:rsidP="00EF3F57">
            <w:pPr>
              <w:spacing w:before="120" w:after="120"/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</w:pPr>
            <w:r w:rsidRPr="00A44D23"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  <w:t xml:space="preserve">Activity (15 minutes) </w:t>
            </w:r>
          </w:p>
          <w:p w14:paraId="5930FD8B" w14:textId="77777777" w:rsidR="00AF59F5" w:rsidRPr="00A44D23" w:rsidRDefault="00AF59F5" w:rsidP="00AF59F5">
            <w:pPr>
              <w:numPr>
                <w:ilvl w:val="0"/>
                <w:numId w:val="5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A44D23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End lesson by summarizing main points of the lesson</w:t>
            </w:r>
          </w:p>
          <w:p w14:paraId="477B97EF" w14:textId="77777777" w:rsidR="00AF59F5" w:rsidRPr="00A44D23" w:rsidRDefault="00AF59F5" w:rsidP="00AF59F5">
            <w:pPr>
              <w:numPr>
                <w:ilvl w:val="0"/>
                <w:numId w:val="5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A44D23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Students asks questions to clarify as misunderstanding and consolidate what is learnt</w:t>
            </w:r>
          </w:p>
          <w:p w14:paraId="6B808EE1" w14:textId="77777777" w:rsidR="00AF59F5" w:rsidRPr="00A44D23" w:rsidRDefault="00AF59F5" w:rsidP="00AF59F5">
            <w:pPr>
              <w:numPr>
                <w:ilvl w:val="0"/>
                <w:numId w:val="3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A44D23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 xml:space="preserve">Give learners assignment </w:t>
            </w:r>
          </w:p>
        </w:tc>
      </w:tr>
      <w:tr w:rsidR="00AF59F5" w:rsidRPr="00A44D23" w14:paraId="10E810BC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2816E1FB" w14:textId="77777777" w:rsidR="00AF59F5" w:rsidRPr="00A44D23" w:rsidRDefault="00AF59F5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A44D2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Reflection &amp; Remarks</w:t>
            </w:r>
          </w:p>
        </w:tc>
      </w:tr>
      <w:tr w:rsidR="00AF59F5" w:rsidRPr="00A44D23" w14:paraId="157B0116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31D6B8C4" w14:textId="77777777" w:rsidR="00AF59F5" w:rsidRPr="00A44D23" w:rsidRDefault="00AF59F5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</w:tc>
      </w:tr>
    </w:tbl>
    <w:p w14:paraId="2AE56037" w14:textId="77777777" w:rsidR="00AF59F5" w:rsidRDefault="00AF59F5" w:rsidP="00AF59F5">
      <w:pPr>
        <w:rPr>
          <w:lang w:val="en-GB" w:eastAsia="en-GB"/>
        </w:rPr>
      </w:pPr>
    </w:p>
    <w:p w14:paraId="6353FE38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86F07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46815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73DC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F61C6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5D51"/>
    <w:multiLevelType w:val="hybridMultilevel"/>
    <w:tmpl w:val="4FA86C0A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F5"/>
    <w:rsid w:val="00AF59F5"/>
    <w:rsid w:val="00E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B3C8"/>
  <w15:chartTrackingRefBased/>
  <w15:docId w15:val="{882D2826-8B62-49B8-9A40-352AF772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F5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9F5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2F5496" w:themeColor="accent1" w:themeShade="B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9F5"/>
    <w:rPr>
      <w:rFonts w:ascii="Times New Roman" w:eastAsia="Times New Roman" w:hAnsi="Times New Roman" w:cs="Times New Roman"/>
      <w:b/>
      <w:bCs/>
      <w:color w:val="2F5496" w:themeColor="accent1" w:themeShade="BF"/>
      <w:kern w:val="2"/>
      <w:sz w:val="24"/>
      <w:szCs w:val="24"/>
      <w:lang w:eastAsia="en-GB"/>
      <w14:ligatures w14:val="standardContextual"/>
    </w:rPr>
  </w:style>
  <w:style w:type="table" w:styleId="TableGrid">
    <w:name w:val="Table Grid"/>
    <w:basedOn w:val="TableNormal"/>
    <w:uiPriority w:val="39"/>
    <w:rsid w:val="00AF59F5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2024-10-21T02:09:00Z</dcterms:created>
  <dcterms:modified xsi:type="dcterms:W3CDTF">2024-10-21T02:09:00Z</dcterms:modified>
</cp:coreProperties>
</file>